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600C5" w14:textId="70AF4CD5" w:rsidR="008B281A" w:rsidRDefault="00FA00D7">
      <w:bookmarkStart w:id="0" w:name="_GoBack"/>
      <w:bookmarkEnd w:id="0"/>
      <w:r w:rsidRPr="00E6203B">
        <w:rPr>
          <w:noProof/>
          <w:sz w:val="56"/>
          <w:szCs w:val="56"/>
          <w:lang w:eastAsia="fr-FR"/>
        </w:rPr>
        <w:drawing>
          <wp:anchor distT="36576" distB="36576" distL="36576" distR="36576" simplePos="0" relativeHeight="251659264" behindDoc="0" locked="0" layoutInCell="1" allowOverlap="1" wp14:anchorId="10237633" wp14:editId="797CD571">
            <wp:simplePos x="0" y="0"/>
            <wp:positionH relativeFrom="margin">
              <wp:posOffset>2724950</wp:posOffset>
            </wp:positionH>
            <wp:positionV relativeFrom="paragraph">
              <wp:posOffset>-445466</wp:posOffset>
            </wp:positionV>
            <wp:extent cx="980184" cy="899032"/>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0184" cy="899032"/>
                    </a:xfrm>
                    <a:prstGeom prst="rect">
                      <a:avLst/>
                    </a:prstGeom>
                    <a:noFill/>
                    <a:ln>
                      <a:noFill/>
                    </a:ln>
                    <a:effectLst/>
                  </pic:spPr>
                </pic:pic>
              </a:graphicData>
            </a:graphic>
          </wp:anchor>
        </w:drawing>
      </w:r>
    </w:p>
    <w:p w14:paraId="4AAC79C5" w14:textId="7E1771F5" w:rsidR="00FA00D7" w:rsidRDefault="00FA00D7" w:rsidP="00494CB4">
      <w:pPr>
        <w:pStyle w:val="Sansinterligne"/>
        <w:jc w:val="center"/>
        <w:rPr>
          <w:rFonts w:ascii="Garamond" w:hAnsi="Garamond"/>
          <w:b/>
          <w:sz w:val="28"/>
          <w:szCs w:val="28"/>
        </w:rPr>
      </w:pPr>
    </w:p>
    <w:p w14:paraId="647BBF56" w14:textId="7A681F7B" w:rsidR="00A277DD" w:rsidRDefault="00A277DD" w:rsidP="00494CB4">
      <w:pPr>
        <w:pStyle w:val="Sansinterligne"/>
        <w:jc w:val="center"/>
        <w:rPr>
          <w:rFonts w:ascii="Garamond" w:hAnsi="Garamond"/>
          <w:b/>
          <w:sz w:val="28"/>
          <w:szCs w:val="28"/>
        </w:rPr>
      </w:pPr>
    </w:p>
    <w:p w14:paraId="37BCEF63" w14:textId="77777777" w:rsidR="00A277DD" w:rsidRPr="00E744A1" w:rsidRDefault="00A277DD" w:rsidP="00A277DD">
      <w:pPr>
        <w:spacing w:after="0" w:line="240" w:lineRule="auto"/>
        <w:rPr>
          <w:rFonts w:ascii="Comic Sans MS" w:hAnsi="Comic Sans MS"/>
          <w:b/>
          <w:sz w:val="52"/>
          <w:szCs w:val="52"/>
        </w:rPr>
      </w:pPr>
    </w:p>
    <w:p w14:paraId="56624AD4" w14:textId="77777777" w:rsidR="00CE7D02" w:rsidRPr="00E744A1" w:rsidRDefault="00CE7D02" w:rsidP="00A277DD">
      <w:pPr>
        <w:spacing w:after="0" w:line="240" w:lineRule="auto"/>
        <w:jc w:val="both"/>
        <w:rPr>
          <w:rFonts w:ascii="Comic Sans MS" w:hAnsi="Comic Sans MS"/>
          <w:b/>
          <w:sz w:val="52"/>
          <w:szCs w:val="52"/>
        </w:rPr>
      </w:pPr>
    </w:p>
    <w:tbl>
      <w:tblPr>
        <w:tblStyle w:val="Grilledutableau"/>
        <w:tblW w:w="5156" w:type="pct"/>
        <w:tblLook w:val="04A0" w:firstRow="1" w:lastRow="0" w:firstColumn="1" w:lastColumn="0" w:noHBand="0" w:noVBand="1"/>
      </w:tblPr>
      <w:tblGrid>
        <w:gridCol w:w="9693"/>
      </w:tblGrid>
      <w:tr w:rsidR="00B57117" w:rsidRPr="006770E5" w14:paraId="7F4243F2" w14:textId="77777777" w:rsidTr="005F2CCD">
        <w:trPr>
          <w:trHeight w:val="4035"/>
        </w:trPr>
        <w:tc>
          <w:tcPr>
            <w:tcW w:w="5000" w:type="pct"/>
            <w:tcBorders>
              <w:top w:val="single" w:sz="36" w:space="0" w:color="C2D69B" w:themeColor="accent3" w:themeTint="99"/>
              <w:left w:val="single" w:sz="36" w:space="0" w:color="C2D69B" w:themeColor="accent3" w:themeTint="99"/>
              <w:bottom w:val="single" w:sz="36" w:space="0" w:color="C2D69B" w:themeColor="accent3" w:themeTint="99"/>
              <w:right w:val="single" w:sz="36" w:space="0" w:color="C2D69B" w:themeColor="accent3" w:themeTint="99"/>
            </w:tcBorders>
          </w:tcPr>
          <w:p w14:paraId="5B6DF324" w14:textId="77777777" w:rsidR="00260218" w:rsidRPr="006770E5" w:rsidRDefault="00260218" w:rsidP="00260218">
            <w:pPr>
              <w:jc w:val="center"/>
              <w:rPr>
                <w:rFonts w:ascii="Comic Sans MS" w:hAnsi="Comic Sans MS" w:cs="Arial"/>
                <w:b/>
                <w:sz w:val="32"/>
                <w:szCs w:val="32"/>
              </w:rPr>
            </w:pPr>
          </w:p>
          <w:p w14:paraId="453DA05A" w14:textId="683D7EA0" w:rsidR="00B51B44" w:rsidRDefault="00E61FA7" w:rsidP="00B51B44">
            <w:pPr>
              <w:pStyle w:val="Paragraphedeliste"/>
              <w:jc w:val="center"/>
              <w:rPr>
                <w:rFonts w:ascii="Comic Sans MS" w:hAnsi="Comic Sans MS" w:cs="Arial"/>
                <w:b/>
                <w:sz w:val="36"/>
                <w:szCs w:val="36"/>
              </w:rPr>
            </w:pPr>
            <w:r w:rsidRPr="0088449D">
              <w:rPr>
                <w:rFonts w:ascii="Comic Sans MS" w:hAnsi="Comic Sans MS" w:cs="Arial"/>
                <w:b/>
                <w:sz w:val="36"/>
                <w:szCs w:val="36"/>
              </w:rPr>
              <w:t xml:space="preserve">DISCOURS </w:t>
            </w:r>
            <w:r w:rsidR="00B51B44">
              <w:rPr>
                <w:rFonts w:ascii="Comic Sans MS" w:hAnsi="Comic Sans MS" w:cs="Arial"/>
                <w:b/>
                <w:sz w:val="36"/>
                <w:szCs w:val="36"/>
              </w:rPr>
              <w:t xml:space="preserve"> </w:t>
            </w:r>
            <w:r w:rsidRPr="00B51B44">
              <w:rPr>
                <w:rFonts w:ascii="Comic Sans MS" w:hAnsi="Comic Sans MS" w:cs="Arial"/>
                <w:b/>
                <w:sz w:val="36"/>
                <w:szCs w:val="36"/>
              </w:rPr>
              <w:t>DU PREMIER MINISTRE,</w:t>
            </w:r>
          </w:p>
          <w:p w14:paraId="0E35B5C9" w14:textId="76696B13" w:rsidR="00E61FA7" w:rsidRPr="00B51B44" w:rsidRDefault="00E61FA7" w:rsidP="00B51B44">
            <w:pPr>
              <w:pStyle w:val="Paragraphedeliste"/>
              <w:jc w:val="center"/>
              <w:rPr>
                <w:rFonts w:ascii="Comic Sans MS" w:hAnsi="Comic Sans MS" w:cs="Arial"/>
                <w:b/>
                <w:sz w:val="36"/>
                <w:szCs w:val="36"/>
              </w:rPr>
            </w:pPr>
            <w:r w:rsidRPr="00B51B44">
              <w:rPr>
                <w:rFonts w:ascii="Comic Sans MS" w:hAnsi="Comic Sans MS" w:cs="Arial"/>
                <w:b/>
                <w:sz w:val="36"/>
                <w:szCs w:val="36"/>
              </w:rPr>
              <w:t>CHEF</w:t>
            </w:r>
            <w:r w:rsidR="0088449D" w:rsidRPr="00B51B44">
              <w:rPr>
                <w:rFonts w:ascii="Comic Sans MS" w:hAnsi="Comic Sans MS" w:cs="Arial"/>
                <w:b/>
                <w:sz w:val="36"/>
                <w:szCs w:val="36"/>
              </w:rPr>
              <w:t xml:space="preserve"> </w:t>
            </w:r>
            <w:r w:rsidRPr="00B51B44">
              <w:rPr>
                <w:rFonts w:ascii="Comic Sans MS" w:hAnsi="Comic Sans MS" w:cs="Arial"/>
                <w:b/>
                <w:sz w:val="36"/>
                <w:szCs w:val="36"/>
              </w:rPr>
              <w:t>DU</w:t>
            </w:r>
            <w:r w:rsidR="0088449D" w:rsidRPr="00B51B44">
              <w:rPr>
                <w:rFonts w:ascii="Comic Sans MS" w:hAnsi="Comic Sans MS" w:cs="Arial"/>
                <w:b/>
                <w:sz w:val="36"/>
                <w:szCs w:val="36"/>
              </w:rPr>
              <w:t xml:space="preserve"> </w:t>
            </w:r>
            <w:r w:rsidRPr="00B51B44">
              <w:rPr>
                <w:rFonts w:ascii="Comic Sans MS" w:hAnsi="Comic Sans MS" w:cs="Arial"/>
                <w:b/>
                <w:sz w:val="36"/>
                <w:szCs w:val="36"/>
              </w:rPr>
              <w:t>GOUVERNEMENT,</w:t>
            </w:r>
          </w:p>
          <w:p w14:paraId="3D8B8BC7" w14:textId="77777777" w:rsidR="00E61FA7" w:rsidRPr="0088449D" w:rsidRDefault="00E61FA7" w:rsidP="00B51B44">
            <w:pPr>
              <w:pStyle w:val="Paragraphedeliste"/>
              <w:jc w:val="center"/>
              <w:rPr>
                <w:rFonts w:ascii="Comic Sans MS" w:hAnsi="Comic Sans MS" w:cs="Arial"/>
                <w:b/>
                <w:i/>
                <w:sz w:val="36"/>
                <w:szCs w:val="36"/>
              </w:rPr>
            </w:pPr>
            <w:r w:rsidRPr="0088449D">
              <w:rPr>
                <w:rFonts w:ascii="Comic Sans MS" w:hAnsi="Comic Sans MS" w:cs="Arial"/>
                <w:b/>
                <w:i/>
                <w:sz w:val="36"/>
                <w:szCs w:val="36"/>
              </w:rPr>
              <w:t xml:space="preserve">S.E.M. Anatole </w:t>
            </w:r>
            <w:proofErr w:type="spellStart"/>
            <w:r w:rsidRPr="0088449D">
              <w:rPr>
                <w:rFonts w:ascii="Comic Sans MS" w:hAnsi="Comic Sans MS" w:cs="Arial"/>
                <w:b/>
                <w:i/>
                <w:sz w:val="36"/>
                <w:szCs w:val="36"/>
              </w:rPr>
              <w:t>Collinet</w:t>
            </w:r>
            <w:proofErr w:type="spellEnd"/>
            <w:r w:rsidRPr="0088449D">
              <w:rPr>
                <w:rFonts w:ascii="Comic Sans MS" w:hAnsi="Comic Sans MS" w:cs="Arial"/>
                <w:b/>
                <w:i/>
                <w:sz w:val="36"/>
                <w:szCs w:val="36"/>
              </w:rPr>
              <w:t xml:space="preserve"> MAKOSSO</w:t>
            </w:r>
          </w:p>
          <w:p w14:paraId="5CBC83D9" w14:textId="0AFB3E27" w:rsidR="00E61FA7" w:rsidRPr="0088449D" w:rsidRDefault="00B51B44" w:rsidP="00B51B44">
            <w:pPr>
              <w:pStyle w:val="Paragraphedeliste"/>
              <w:jc w:val="center"/>
              <w:rPr>
                <w:rFonts w:ascii="Comic Sans MS" w:hAnsi="Comic Sans MS" w:cs="Arial"/>
                <w:b/>
                <w:sz w:val="36"/>
                <w:szCs w:val="36"/>
              </w:rPr>
            </w:pPr>
            <w:r>
              <w:rPr>
                <w:rFonts w:ascii="Comic Sans MS" w:hAnsi="Comic Sans MS" w:cs="Arial"/>
                <w:b/>
                <w:sz w:val="36"/>
                <w:szCs w:val="36"/>
              </w:rPr>
              <w:t>A LA CHAMBRE DE COMMERCE BELGO-LUXEMBOURGEOISE</w:t>
            </w:r>
          </w:p>
          <w:p w14:paraId="471B1032" w14:textId="77777777" w:rsidR="00E61FA7" w:rsidRPr="00871ABF" w:rsidRDefault="00E61FA7" w:rsidP="00E61FA7">
            <w:pPr>
              <w:pStyle w:val="Paragraphedeliste"/>
              <w:jc w:val="center"/>
              <w:rPr>
                <w:rFonts w:ascii="Comic Sans MS" w:hAnsi="Comic Sans MS" w:cs="Arial"/>
                <w:b/>
                <w:sz w:val="44"/>
                <w:szCs w:val="44"/>
              </w:rPr>
            </w:pPr>
            <w:r w:rsidRPr="00871ABF">
              <w:rPr>
                <w:rFonts w:ascii="Comic Sans MS" w:hAnsi="Comic Sans MS" w:cs="Arial"/>
                <w:b/>
                <w:sz w:val="44"/>
                <w:szCs w:val="44"/>
              </w:rPr>
              <w:t xml:space="preserve"> </w:t>
            </w:r>
          </w:p>
          <w:p w14:paraId="74492B5F" w14:textId="77777777" w:rsidR="00E61FA7" w:rsidRDefault="00E61FA7" w:rsidP="00E61FA7">
            <w:pPr>
              <w:pStyle w:val="Paragraphedeliste"/>
              <w:jc w:val="center"/>
              <w:rPr>
                <w:rFonts w:ascii="Arial" w:hAnsi="Arial" w:cs="Arial"/>
                <w:b/>
                <w:sz w:val="28"/>
                <w:szCs w:val="28"/>
              </w:rPr>
            </w:pPr>
          </w:p>
          <w:p w14:paraId="3611DA37" w14:textId="55CDD772" w:rsidR="00E61FA7" w:rsidRDefault="00E61FA7" w:rsidP="00E61FA7">
            <w:pPr>
              <w:pStyle w:val="Paragraphedeliste"/>
              <w:jc w:val="right"/>
              <w:rPr>
                <w:rFonts w:ascii="Comic Sans MS" w:hAnsi="Comic Sans MS" w:cs="Arial"/>
                <w:b/>
                <w:sz w:val="28"/>
                <w:szCs w:val="28"/>
              </w:rPr>
            </w:pPr>
            <w:r>
              <w:rPr>
                <w:rFonts w:ascii="Comic Sans MS" w:hAnsi="Comic Sans MS" w:cs="Arial"/>
                <w:b/>
                <w:sz w:val="28"/>
                <w:szCs w:val="28"/>
              </w:rPr>
              <w:t>Br</w:t>
            </w:r>
            <w:r w:rsidR="00B51B44">
              <w:rPr>
                <w:rFonts w:ascii="Comic Sans MS" w:hAnsi="Comic Sans MS" w:cs="Arial"/>
                <w:b/>
                <w:sz w:val="28"/>
                <w:szCs w:val="28"/>
              </w:rPr>
              <w:t>uxelles</w:t>
            </w:r>
            <w:r>
              <w:rPr>
                <w:rFonts w:ascii="Comic Sans MS" w:hAnsi="Comic Sans MS" w:cs="Arial"/>
                <w:b/>
                <w:sz w:val="28"/>
                <w:szCs w:val="28"/>
              </w:rPr>
              <w:t xml:space="preserve">, </w:t>
            </w:r>
            <w:r w:rsidR="00B51B44">
              <w:rPr>
                <w:rFonts w:ascii="Comic Sans MS" w:hAnsi="Comic Sans MS" w:cs="Arial"/>
                <w:b/>
                <w:sz w:val="28"/>
                <w:szCs w:val="28"/>
              </w:rPr>
              <w:t xml:space="preserve">20 juin </w:t>
            </w:r>
            <w:r>
              <w:rPr>
                <w:rFonts w:ascii="Comic Sans MS" w:hAnsi="Comic Sans MS" w:cs="Arial"/>
                <w:b/>
                <w:sz w:val="28"/>
                <w:szCs w:val="28"/>
              </w:rPr>
              <w:t>2022</w:t>
            </w:r>
          </w:p>
          <w:p w14:paraId="31A76E61" w14:textId="3A13FA02" w:rsidR="00B57117" w:rsidRPr="00762318" w:rsidRDefault="00B57117" w:rsidP="00762318">
            <w:pPr>
              <w:jc w:val="right"/>
              <w:rPr>
                <w:rFonts w:ascii="Comic Sans MS" w:hAnsi="Comic Sans MS"/>
                <w:b/>
                <w:sz w:val="36"/>
                <w:szCs w:val="36"/>
              </w:rPr>
            </w:pPr>
          </w:p>
        </w:tc>
      </w:tr>
    </w:tbl>
    <w:p w14:paraId="2630688F" w14:textId="77777777" w:rsidR="00A277DD" w:rsidRPr="00EE63D7" w:rsidRDefault="00A277DD" w:rsidP="00A277DD">
      <w:pPr>
        <w:tabs>
          <w:tab w:val="left" w:pos="8803"/>
        </w:tabs>
        <w:spacing w:after="0" w:line="240" w:lineRule="auto"/>
        <w:rPr>
          <w:rFonts w:ascii="Comic Sans MS" w:hAnsi="Comic Sans MS"/>
          <w:b/>
          <w:sz w:val="32"/>
          <w:szCs w:val="32"/>
        </w:rPr>
      </w:pPr>
    </w:p>
    <w:p w14:paraId="2A27FB8F" w14:textId="77777777" w:rsidR="00A277DD" w:rsidRPr="00EE63D7" w:rsidRDefault="00A277DD" w:rsidP="00A277DD">
      <w:pPr>
        <w:tabs>
          <w:tab w:val="left" w:pos="8803"/>
        </w:tabs>
        <w:spacing w:after="0" w:line="240" w:lineRule="auto"/>
        <w:rPr>
          <w:rFonts w:ascii="Comic Sans MS" w:hAnsi="Comic Sans MS"/>
          <w:b/>
          <w:sz w:val="32"/>
          <w:szCs w:val="32"/>
          <w:u w:val="single"/>
        </w:rPr>
      </w:pPr>
    </w:p>
    <w:p w14:paraId="61163EBD" w14:textId="1A8E83B4" w:rsidR="00E61FA7" w:rsidRDefault="00E61FA7" w:rsidP="00E61FA7">
      <w:pPr>
        <w:rPr>
          <w:rFonts w:ascii="Comic Sans MS" w:hAnsi="Comic Sans MS" w:cs="Arial"/>
          <w:b/>
          <w:sz w:val="28"/>
          <w:szCs w:val="28"/>
        </w:rPr>
      </w:pPr>
    </w:p>
    <w:p w14:paraId="685F6116" w14:textId="2E1C7AE2" w:rsidR="006A7CAC" w:rsidRDefault="006A7CAC" w:rsidP="00E61FA7">
      <w:pPr>
        <w:rPr>
          <w:rFonts w:ascii="Comic Sans MS" w:hAnsi="Comic Sans MS" w:cs="Arial"/>
          <w:b/>
          <w:sz w:val="28"/>
          <w:szCs w:val="28"/>
        </w:rPr>
      </w:pPr>
    </w:p>
    <w:p w14:paraId="15A30D8A" w14:textId="77777777" w:rsidR="006A7CAC" w:rsidRDefault="006A7CAC" w:rsidP="00E61FA7">
      <w:pPr>
        <w:rPr>
          <w:rFonts w:ascii="Comic Sans MS" w:hAnsi="Comic Sans MS" w:cs="Arial"/>
          <w:b/>
          <w:sz w:val="28"/>
          <w:szCs w:val="28"/>
        </w:rPr>
      </w:pPr>
    </w:p>
    <w:p w14:paraId="4E4C22CB" w14:textId="77777777" w:rsidR="0088449D" w:rsidRPr="00E61FA7" w:rsidRDefault="0088449D" w:rsidP="00E61FA7">
      <w:pPr>
        <w:rPr>
          <w:rFonts w:ascii="Comic Sans MS" w:hAnsi="Comic Sans MS" w:cs="Arial"/>
          <w:b/>
          <w:sz w:val="28"/>
          <w:szCs w:val="28"/>
        </w:rPr>
      </w:pPr>
    </w:p>
    <w:p w14:paraId="6DF66F4E" w14:textId="1A2FA97A" w:rsidR="00B51B44" w:rsidRDefault="00B51B44" w:rsidP="00B51B44">
      <w:pPr>
        <w:rPr>
          <w:rFonts w:ascii="Comic Sans MS" w:hAnsi="Comic Sans MS"/>
          <w:color w:val="000000" w:themeColor="text1"/>
          <w:sz w:val="28"/>
          <w:szCs w:val="28"/>
        </w:rPr>
      </w:pPr>
    </w:p>
    <w:p w14:paraId="31856FA2" w14:textId="67186A2C" w:rsidR="00B51B44" w:rsidRDefault="00B51B44" w:rsidP="00B51B44">
      <w:pPr>
        <w:rPr>
          <w:rFonts w:ascii="Comic Sans MS" w:hAnsi="Comic Sans MS"/>
          <w:color w:val="000000" w:themeColor="text1"/>
          <w:sz w:val="28"/>
          <w:szCs w:val="28"/>
        </w:rPr>
      </w:pPr>
    </w:p>
    <w:p w14:paraId="2EAE0F66" w14:textId="669187BB" w:rsidR="00B51B44" w:rsidRDefault="00B51B44" w:rsidP="00B51B44">
      <w:pPr>
        <w:rPr>
          <w:rFonts w:ascii="Comic Sans MS" w:hAnsi="Comic Sans MS"/>
          <w:color w:val="000000" w:themeColor="text1"/>
          <w:sz w:val="28"/>
          <w:szCs w:val="28"/>
        </w:rPr>
      </w:pPr>
    </w:p>
    <w:p w14:paraId="6C87DABF" w14:textId="77777777" w:rsidR="00B51B44" w:rsidRPr="00BD6DEE" w:rsidRDefault="00B51B44" w:rsidP="00B51B44">
      <w:pPr>
        <w:rPr>
          <w:rFonts w:ascii="Comic Sans MS" w:hAnsi="Comic Sans MS"/>
          <w:color w:val="000000" w:themeColor="text1"/>
          <w:sz w:val="28"/>
          <w:szCs w:val="28"/>
        </w:rPr>
      </w:pPr>
    </w:p>
    <w:p w14:paraId="2218F6F4" w14:textId="1433E327" w:rsidR="00B51B44" w:rsidRPr="00BD6DEE" w:rsidRDefault="00B51B44" w:rsidP="00B51B44">
      <w:pPr>
        <w:rPr>
          <w:rFonts w:ascii="Comic Sans MS" w:hAnsi="Comic Sans MS"/>
          <w:b/>
          <w:color w:val="000000" w:themeColor="text1"/>
          <w:sz w:val="28"/>
          <w:szCs w:val="28"/>
        </w:rPr>
      </w:pPr>
      <w:r w:rsidRPr="00BD6DEE">
        <w:rPr>
          <w:rFonts w:ascii="Comic Sans MS" w:hAnsi="Comic Sans MS"/>
          <w:b/>
          <w:color w:val="000000" w:themeColor="text1"/>
          <w:sz w:val="28"/>
          <w:szCs w:val="28"/>
        </w:rPr>
        <w:lastRenderedPageBreak/>
        <w:t xml:space="preserve">Monsieur le Président de la </w:t>
      </w:r>
      <w:r w:rsidR="00A81EC9">
        <w:rPr>
          <w:rFonts w:ascii="Comic Sans MS" w:hAnsi="Comic Sans MS"/>
          <w:b/>
          <w:color w:val="000000" w:themeColor="text1"/>
          <w:sz w:val="28"/>
          <w:szCs w:val="28"/>
        </w:rPr>
        <w:t>C</w:t>
      </w:r>
      <w:r w:rsidRPr="00BD6DEE">
        <w:rPr>
          <w:rFonts w:ascii="Comic Sans MS" w:hAnsi="Comic Sans MS"/>
          <w:b/>
          <w:color w:val="000000" w:themeColor="text1"/>
          <w:sz w:val="28"/>
          <w:szCs w:val="28"/>
        </w:rPr>
        <w:t xml:space="preserve">hambre </w:t>
      </w:r>
      <w:r w:rsidR="00A81EC9">
        <w:rPr>
          <w:rFonts w:ascii="Comic Sans MS" w:hAnsi="Comic Sans MS"/>
          <w:b/>
          <w:color w:val="000000" w:themeColor="text1"/>
          <w:sz w:val="28"/>
          <w:szCs w:val="28"/>
        </w:rPr>
        <w:t>B</w:t>
      </w:r>
      <w:r w:rsidRPr="00BD6DEE">
        <w:rPr>
          <w:rFonts w:ascii="Comic Sans MS" w:hAnsi="Comic Sans MS"/>
          <w:b/>
          <w:color w:val="000000" w:themeColor="text1"/>
          <w:sz w:val="28"/>
          <w:szCs w:val="28"/>
        </w:rPr>
        <w:t xml:space="preserve">elgo-Luxembourgeoise ; </w:t>
      </w:r>
    </w:p>
    <w:p w14:paraId="32C6AC9C" w14:textId="7164110E" w:rsidR="00B51B44" w:rsidRPr="00BD6DEE" w:rsidRDefault="00B51B44" w:rsidP="00B51B44">
      <w:pPr>
        <w:rPr>
          <w:rFonts w:ascii="Comic Sans MS" w:hAnsi="Comic Sans MS"/>
          <w:b/>
          <w:color w:val="000000" w:themeColor="text1"/>
          <w:sz w:val="28"/>
          <w:szCs w:val="28"/>
        </w:rPr>
      </w:pPr>
      <w:r w:rsidRPr="00BD6DEE">
        <w:rPr>
          <w:rFonts w:ascii="Comic Sans MS" w:hAnsi="Comic Sans MS"/>
          <w:b/>
          <w:color w:val="000000" w:themeColor="text1"/>
          <w:sz w:val="28"/>
          <w:szCs w:val="28"/>
        </w:rPr>
        <w:t>M</w:t>
      </w:r>
      <w:r>
        <w:rPr>
          <w:rFonts w:ascii="Comic Sans MS" w:hAnsi="Comic Sans MS"/>
          <w:b/>
          <w:color w:val="000000" w:themeColor="text1"/>
          <w:sz w:val="28"/>
          <w:szCs w:val="28"/>
        </w:rPr>
        <w:t>esdames</w:t>
      </w:r>
      <w:r w:rsidRPr="00BD6DEE">
        <w:rPr>
          <w:rFonts w:ascii="Comic Sans MS" w:hAnsi="Comic Sans MS"/>
          <w:b/>
          <w:color w:val="000000" w:themeColor="text1"/>
          <w:sz w:val="28"/>
          <w:szCs w:val="28"/>
        </w:rPr>
        <w:t xml:space="preserve"> et </w:t>
      </w:r>
      <w:r>
        <w:rPr>
          <w:rFonts w:ascii="Comic Sans MS" w:hAnsi="Comic Sans MS"/>
          <w:b/>
          <w:color w:val="000000" w:themeColor="text1"/>
          <w:sz w:val="28"/>
          <w:szCs w:val="28"/>
        </w:rPr>
        <w:t>M</w:t>
      </w:r>
      <w:r w:rsidRPr="00BD6DEE">
        <w:rPr>
          <w:rFonts w:ascii="Comic Sans MS" w:hAnsi="Comic Sans MS"/>
          <w:b/>
          <w:color w:val="000000" w:themeColor="text1"/>
          <w:sz w:val="28"/>
          <w:szCs w:val="28"/>
        </w:rPr>
        <w:t xml:space="preserve">essieurs les Ministres ; </w:t>
      </w:r>
    </w:p>
    <w:p w14:paraId="0AD89878" w14:textId="3D815B74" w:rsidR="00B51B44" w:rsidRPr="00BD6DEE" w:rsidRDefault="00B51B44" w:rsidP="00B51B44">
      <w:pPr>
        <w:rPr>
          <w:rFonts w:ascii="Comic Sans MS" w:hAnsi="Comic Sans MS"/>
          <w:b/>
          <w:color w:val="000000" w:themeColor="text1"/>
          <w:sz w:val="28"/>
          <w:szCs w:val="28"/>
        </w:rPr>
      </w:pPr>
      <w:r w:rsidRPr="00BD6DEE">
        <w:rPr>
          <w:rFonts w:ascii="Comic Sans MS" w:hAnsi="Comic Sans MS"/>
          <w:b/>
          <w:color w:val="000000" w:themeColor="text1"/>
          <w:sz w:val="28"/>
          <w:szCs w:val="28"/>
        </w:rPr>
        <w:t>Excellence</w:t>
      </w:r>
      <w:r>
        <w:rPr>
          <w:rFonts w:ascii="Comic Sans MS" w:hAnsi="Comic Sans MS"/>
          <w:b/>
          <w:color w:val="000000" w:themeColor="text1"/>
          <w:sz w:val="28"/>
          <w:szCs w:val="28"/>
        </w:rPr>
        <w:t>,</w:t>
      </w:r>
      <w:r w:rsidRPr="00BD6DEE">
        <w:rPr>
          <w:rFonts w:ascii="Comic Sans MS" w:hAnsi="Comic Sans MS"/>
          <w:b/>
          <w:color w:val="000000" w:themeColor="text1"/>
          <w:sz w:val="28"/>
          <w:szCs w:val="28"/>
        </w:rPr>
        <w:t xml:space="preserve"> Monsieur l’</w:t>
      </w:r>
      <w:r w:rsidR="00A81EC9">
        <w:rPr>
          <w:rFonts w:ascii="Comic Sans MS" w:hAnsi="Comic Sans MS"/>
          <w:b/>
          <w:color w:val="000000" w:themeColor="text1"/>
          <w:sz w:val="28"/>
          <w:szCs w:val="28"/>
        </w:rPr>
        <w:t>A</w:t>
      </w:r>
      <w:r w:rsidRPr="00BD6DEE">
        <w:rPr>
          <w:rFonts w:ascii="Comic Sans MS" w:hAnsi="Comic Sans MS"/>
          <w:b/>
          <w:color w:val="000000" w:themeColor="text1"/>
          <w:sz w:val="28"/>
          <w:szCs w:val="28"/>
        </w:rPr>
        <w:t xml:space="preserve">mbassadeur de la République du Congo en Belgique ; </w:t>
      </w:r>
    </w:p>
    <w:p w14:paraId="325DE51F" w14:textId="089B6CC6" w:rsidR="00B51B44" w:rsidRPr="00BD6DEE" w:rsidRDefault="00B51B44" w:rsidP="00B51B44">
      <w:pPr>
        <w:rPr>
          <w:rFonts w:ascii="Comic Sans MS" w:hAnsi="Comic Sans MS"/>
          <w:b/>
          <w:color w:val="000000" w:themeColor="text1"/>
          <w:sz w:val="28"/>
          <w:szCs w:val="28"/>
        </w:rPr>
      </w:pPr>
      <w:r w:rsidRPr="00BD6DEE">
        <w:rPr>
          <w:rFonts w:ascii="Comic Sans MS" w:hAnsi="Comic Sans MS"/>
          <w:b/>
          <w:color w:val="000000" w:themeColor="text1"/>
          <w:sz w:val="28"/>
          <w:szCs w:val="28"/>
        </w:rPr>
        <w:t xml:space="preserve">Monsieur le </w:t>
      </w:r>
      <w:r>
        <w:rPr>
          <w:rFonts w:ascii="Comic Sans MS" w:hAnsi="Comic Sans MS"/>
          <w:b/>
          <w:color w:val="000000" w:themeColor="text1"/>
          <w:sz w:val="28"/>
          <w:szCs w:val="28"/>
        </w:rPr>
        <w:t>P</w:t>
      </w:r>
      <w:r w:rsidRPr="00BD6DEE">
        <w:rPr>
          <w:rFonts w:ascii="Comic Sans MS" w:hAnsi="Comic Sans MS"/>
          <w:b/>
          <w:color w:val="000000" w:themeColor="text1"/>
          <w:sz w:val="28"/>
          <w:szCs w:val="28"/>
        </w:rPr>
        <w:t xml:space="preserve">résident de la chambre consulaire de Pointe-Noire ; </w:t>
      </w:r>
    </w:p>
    <w:p w14:paraId="572BB293" w14:textId="554F4849" w:rsidR="00B51B44" w:rsidRPr="00BD6DEE" w:rsidRDefault="00B51B44" w:rsidP="00B51B44">
      <w:pPr>
        <w:rPr>
          <w:rFonts w:ascii="Comic Sans MS" w:hAnsi="Comic Sans MS"/>
          <w:b/>
          <w:color w:val="000000" w:themeColor="text1"/>
          <w:sz w:val="28"/>
          <w:szCs w:val="28"/>
        </w:rPr>
      </w:pPr>
      <w:r w:rsidRPr="00BD6DEE">
        <w:rPr>
          <w:rFonts w:ascii="Comic Sans MS" w:hAnsi="Comic Sans MS"/>
          <w:b/>
          <w:color w:val="000000" w:themeColor="text1"/>
          <w:sz w:val="28"/>
          <w:szCs w:val="28"/>
        </w:rPr>
        <w:t xml:space="preserve">Mesdames et </w:t>
      </w:r>
      <w:r w:rsidR="00AB3C27">
        <w:rPr>
          <w:rFonts w:ascii="Comic Sans MS" w:hAnsi="Comic Sans MS"/>
          <w:b/>
          <w:color w:val="000000" w:themeColor="text1"/>
          <w:sz w:val="28"/>
          <w:szCs w:val="28"/>
        </w:rPr>
        <w:t>M</w:t>
      </w:r>
      <w:r w:rsidRPr="00BD6DEE">
        <w:rPr>
          <w:rFonts w:ascii="Comic Sans MS" w:hAnsi="Comic Sans MS"/>
          <w:b/>
          <w:color w:val="000000" w:themeColor="text1"/>
          <w:sz w:val="28"/>
          <w:szCs w:val="28"/>
        </w:rPr>
        <w:t xml:space="preserve">essieurs les </w:t>
      </w:r>
      <w:r w:rsidR="00A81EC9">
        <w:rPr>
          <w:rFonts w:ascii="Comic Sans MS" w:hAnsi="Comic Sans MS"/>
          <w:b/>
          <w:color w:val="000000" w:themeColor="text1"/>
          <w:sz w:val="28"/>
          <w:szCs w:val="28"/>
        </w:rPr>
        <w:t xml:space="preserve">Chefs </w:t>
      </w:r>
      <w:r w:rsidRPr="00BD6DEE">
        <w:rPr>
          <w:rFonts w:ascii="Comic Sans MS" w:hAnsi="Comic Sans MS"/>
          <w:b/>
          <w:color w:val="000000" w:themeColor="text1"/>
          <w:sz w:val="28"/>
          <w:szCs w:val="28"/>
        </w:rPr>
        <w:t>d’entreprise</w:t>
      </w:r>
      <w:r>
        <w:rPr>
          <w:rFonts w:ascii="Comic Sans MS" w:hAnsi="Comic Sans MS"/>
          <w:b/>
          <w:color w:val="000000" w:themeColor="text1"/>
          <w:sz w:val="28"/>
          <w:szCs w:val="28"/>
        </w:rPr>
        <w:t> ;</w:t>
      </w:r>
    </w:p>
    <w:p w14:paraId="426E82D9" w14:textId="5D94FA39" w:rsidR="00B51B44" w:rsidRDefault="00B51B44" w:rsidP="00B51B44">
      <w:pPr>
        <w:rPr>
          <w:rFonts w:ascii="Comic Sans MS" w:hAnsi="Comic Sans MS"/>
          <w:color w:val="000000" w:themeColor="text1"/>
          <w:sz w:val="28"/>
          <w:szCs w:val="28"/>
        </w:rPr>
      </w:pPr>
    </w:p>
    <w:p w14:paraId="37505784" w14:textId="14F2B07C" w:rsidR="00A81EC9" w:rsidRDefault="00A81EC9" w:rsidP="00A81EC9">
      <w:pPr>
        <w:jc w:val="both"/>
        <w:rPr>
          <w:rFonts w:ascii="Comic Sans MS" w:hAnsi="Comic Sans MS"/>
          <w:color w:val="000000" w:themeColor="text1"/>
          <w:sz w:val="28"/>
          <w:szCs w:val="28"/>
        </w:rPr>
      </w:pPr>
      <w:r>
        <w:rPr>
          <w:rFonts w:ascii="Comic Sans MS" w:hAnsi="Comic Sans MS"/>
          <w:color w:val="000000" w:themeColor="text1"/>
          <w:sz w:val="28"/>
          <w:szCs w:val="28"/>
        </w:rPr>
        <w:t>Je voudrais remercier Monsieur le Président de la Chambre de Commerce pour l’aimable invitation et l’accueil dans ce haut lieu d’affaires.</w:t>
      </w:r>
    </w:p>
    <w:p w14:paraId="3D69426A" w14:textId="10788A70" w:rsidR="00A81EC9" w:rsidRPr="00BD6DEE" w:rsidRDefault="006E6D69" w:rsidP="003945FC">
      <w:pPr>
        <w:jc w:val="both"/>
        <w:rPr>
          <w:rFonts w:ascii="Comic Sans MS" w:hAnsi="Comic Sans MS"/>
          <w:color w:val="000000" w:themeColor="text1"/>
          <w:sz w:val="28"/>
          <w:szCs w:val="28"/>
        </w:rPr>
      </w:pPr>
      <w:r>
        <w:rPr>
          <w:rFonts w:ascii="Comic Sans MS" w:hAnsi="Comic Sans MS"/>
          <w:color w:val="000000" w:themeColor="text1"/>
          <w:sz w:val="28"/>
          <w:szCs w:val="28"/>
        </w:rPr>
        <w:t>Je voudrais</w:t>
      </w:r>
      <w:r w:rsidR="00A81EC9">
        <w:rPr>
          <w:rFonts w:ascii="Comic Sans MS" w:hAnsi="Comic Sans MS"/>
          <w:color w:val="000000" w:themeColor="text1"/>
          <w:sz w:val="28"/>
          <w:szCs w:val="28"/>
        </w:rPr>
        <w:t xml:space="preserve"> rappeler à tous et a toutes, ici présent, que les relations d’affaires entre les Chambres de Commerce de nos deux pays ont une histoire.</w:t>
      </w:r>
    </w:p>
    <w:p w14:paraId="3C662765" w14:textId="4F8C691C" w:rsidR="00B51B44" w:rsidRDefault="00B51B44" w:rsidP="00B51B44">
      <w:pPr>
        <w:jc w:val="both"/>
        <w:rPr>
          <w:rFonts w:ascii="Comic Sans MS" w:hAnsi="Comic Sans MS"/>
          <w:color w:val="000000" w:themeColor="text1"/>
          <w:sz w:val="28"/>
          <w:szCs w:val="28"/>
        </w:rPr>
      </w:pPr>
      <w:r w:rsidRPr="00BD6DEE">
        <w:rPr>
          <w:rFonts w:ascii="Comic Sans MS" w:hAnsi="Comic Sans MS"/>
          <w:color w:val="000000" w:themeColor="text1"/>
          <w:sz w:val="28"/>
          <w:szCs w:val="28"/>
        </w:rPr>
        <w:t xml:space="preserve">En </w:t>
      </w:r>
      <w:r w:rsidR="00A81EC9">
        <w:rPr>
          <w:rFonts w:ascii="Comic Sans MS" w:hAnsi="Comic Sans MS"/>
          <w:color w:val="000000" w:themeColor="text1"/>
          <w:sz w:val="28"/>
          <w:szCs w:val="28"/>
        </w:rPr>
        <w:t xml:space="preserve">effet, en </w:t>
      </w:r>
      <w:r w:rsidRPr="00BD6DEE">
        <w:rPr>
          <w:rFonts w:ascii="Comic Sans MS" w:hAnsi="Comic Sans MS"/>
          <w:color w:val="000000" w:themeColor="text1"/>
          <w:sz w:val="28"/>
          <w:szCs w:val="28"/>
        </w:rPr>
        <w:t>octobre 2019, la République du Congo, notre pays, a ouvert ses portes à une délégation d’hommes d’affaires belges</w:t>
      </w:r>
      <w:r w:rsidR="003945FC">
        <w:rPr>
          <w:rFonts w:ascii="Comic Sans MS" w:hAnsi="Comic Sans MS"/>
          <w:color w:val="000000" w:themeColor="text1"/>
          <w:sz w:val="28"/>
          <w:szCs w:val="28"/>
        </w:rPr>
        <w:t>,</w:t>
      </w:r>
      <w:r w:rsidRPr="00BD6DEE">
        <w:rPr>
          <w:rFonts w:ascii="Comic Sans MS" w:hAnsi="Comic Sans MS"/>
          <w:color w:val="000000" w:themeColor="text1"/>
          <w:sz w:val="28"/>
          <w:szCs w:val="28"/>
        </w:rPr>
        <w:t xml:space="preserve"> dans le cadre de la 2</w:t>
      </w:r>
      <w:r w:rsidRPr="00BD6DEE">
        <w:rPr>
          <w:rFonts w:ascii="Comic Sans MS" w:hAnsi="Comic Sans MS"/>
          <w:color w:val="000000" w:themeColor="text1"/>
          <w:sz w:val="28"/>
          <w:szCs w:val="28"/>
          <w:vertAlign w:val="superscript"/>
        </w:rPr>
        <w:t>e</w:t>
      </w:r>
      <w:r w:rsidRPr="00BD6DEE">
        <w:rPr>
          <w:rFonts w:ascii="Comic Sans MS" w:hAnsi="Comic Sans MS"/>
          <w:color w:val="000000" w:themeColor="text1"/>
          <w:sz w:val="28"/>
          <w:szCs w:val="28"/>
        </w:rPr>
        <w:t xml:space="preserve"> édition de la convention d’affaires </w:t>
      </w:r>
      <w:proofErr w:type="spellStart"/>
      <w:r w:rsidRPr="00BD6DEE">
        <w:rPr>
          <w:rFonts w:ascii="Comic Sans MS" w:hAnsi="Comic Sans MS"/>
          <w:color w:val="000000" w:themeColor="text1"/>
          <w:sz w:val="28"/>
          <w:szCs w:val="28"/>
        </w:rPr>
        <w:t>Lisanga</w:t>
      </w:r>
      <w:proofErr w:type="spellEnd"/>
      <w:r w:rsidRPr="00BD6DEE">
        <w:rPr>
          <w:rFonts w:ascii="Comic Sans MS" w:hAnsi="Comic Sans MS"/>
          <w:color w:val="000000" w:themeColor="text1"/>
          <w:sz w:val="28"/>
          <w:szCs w:val="28"/>
        </w:rPr>
        <w:t xml:space="preserve">. </w:t>
      </w:r>
    </w:p>
    <w:p w14:paraId="249EA9AF" w14:textId="7990A064" w:rsidR="00B51B44" w:rsidRPr="00BD6DEE" w:rsidRDefault="00B51B44" w:rsidP="00B51B44">
      <w:pPr>
        <w:jc w:val="both"/>
        <w:rPr>
          <w:rFonts w:ascii="Comic Sans MS" w:hAnsi="Comic Sans MS"/>
          <w:color w:val="000000" w:themeColor="text1"/>
          <w:sz w:val="28"/>
          <w:szCs w:val="28"/>
        </w:rPr>
      </w:pPr>
      <w:r w:rsidRPr="00BD6DEE">
        <w:rPr>
          <w:rFonts w:ascii="Comic Sans MS" w:hAnsi="Comic Sans MS"/>
          <w:color w:val="000000" w:themeColor="text1"/>
          <w:sz w:val="28"/>
          <w:szCs w:val="28"/>
        </w:rPr>
        <w:t xml:space="preserve">A Pointe-Noire, notre capitale économique comme à Brazzaville, notre cœur administratif, des échanges fructueux ont été engagés entre les dirigeants d’entreprises belges et leurs homologues congolais. </w:t>
      </w:r>
    </w:p>
    <w:p w14:paraId="75E052CC" w14:textId="7A93239D" w:rsidR="00B51B44" w:rsidRPr="00BD6DEE" w:rsidRDefault="00B51B44" w:rsidP="00B51B44">
      <w:pPr>
        <w:jc w:val="both"/>
        <w:rPr>
          <w:rFonts w:ascii="Comic Sans MS" w:hAnsi="Comic Sans MS"/>
          <w:color w:val="000000" w:themeColor="text1"/>
          <w:sz w:val="28"/>
          <w:szCs w:val="28"/>
        </w:rPr>
      </w:pPr>
      <w:r w:rsidRPr="00BD6DEE">
        <w:rPr>
          <w:rFonts w:ascii="Comic Sans MS" w:hAnsi="Comic Sans MS"/>
          <w:color w:val="000000" w:themeColor="text1"/>
          <w:sz w:val="28"/>
          <w:szCs w:val="28"/>
        </w:rPr>
        <w:t xml:space="preserve">A cette occasion, le Président de la République, </w:t>
      </w:r>
      <w:r w:rsidR="003945FC">
        <w:rPr>
          <w:rFonts w:ascii="Comic Sans MS" w:hAnsi="Comic Sans MS"/>
          <w:color w:val="000000" w:themeColor="text1"/>
          <w:sz w:val="28"/>
          <w:szCs w:val="28"/>
        </w:rPr>
        <w:t>C</w:t>
      </w:r>
      <w:r w:rsidR="003945FC" w:rsidRPr="00BD6DEE">
        <w:rPr>
          <w:rFonts w:ascii="Comic Sans MS" w:hAnsi="Comic Sans MS"/>
          <w:color w:val="000000" w:themeColor="text1"/>
          <w:sz w:val="28"/>
          <w:szCs w:val="28"/>
        </w:rPr>
        <w:t>hef de l’État</w:t>
      </w:r>
      <w:r w:rsidR="003945FC">
        <w:rPr>
          <w:rFonts w:ascii="Comic Sans MS" w:hAnsi="Comic Sans MS"/>
          <w:color w:val="000000" w:themeColor="text1"/>
          <w:sz w:val="28"/>
          <w:szCs w:val="28"/>
        </w:rPr>
        <w:t xml:space="preserve">, </w:t>
      </w:r>
      <w:r>
        <w:rPr>
          <w:rFonts w:ascii="Comic Sans MS" w:hAnsi="Comic Sans MS"/>
          <w:color w:val="000000" w:themeColor="text1"/>
          <w:sz w:val="28"/>
          <w:szCs w:val="28"/>
        </w:rPr>
        <w:t>S</w:t>
      </w:r>
      <w:r w:rsidRPr="00BD6DEE">
        <w:rPr>
          <w:rFonts w:ascii="Comic Sans MS" w:hAnsi="Comic Sans MS"/>
          <w:color w:val="000000" w:themeColor="text1"/>
          <w:sz w:val="28"/>
          <w:szCs w:val="28"/>
        </w:rPr>
        <w:t>on Excellence Monsieur Denis SASSO</w:t>
      </w:r>
      <w:r w:rsidR="003945FC">
        <w:rPr>
          <w:rFonts w:ascii="Comic Sans MS" w:hAnsi="Comic Sans MS"/>
          <w:color w:val="000000" w:themeColor="text1"/>
          <w:sz w:val="28"/>
          <w:szCs w:val="28"/>
        </w:rPr>
        <w:t>U-</w:t>
      </w:r>
      <w:r w:rsidRPr="00BD6DEE">
        <w:rPr>
          <w:rFonts w:ascii="Comic Sans MS" w:hAnsi="Comic Sans MS"/>
          <w:color w:val="000000" w:themeColor="text1"/>
          <w:sz w:val="28"/>
          <w:szCs w:val="28"/>
        </w:rPr>
        <w:t>N</w:t>
      </w:r>
      <w:r>
        <w:rPr>
          <w:rFonts w:ascii="Comic Sans MS" w:hAnsi="Comic Sans MS"/>
          <w:color w:val="000000" w:themeColor="text1"/>
          <w:sz w:val="28"/>
          <w:szCs w:val="28"/>
        </w:rPr>
        <w:t>’</w:t>
      </w:r>
      <w:r w:rsidRPr="00BD6DEE">
        <w:rPr>
          <w:rFonts w:ascii="Comic Sans MS" w:hAnsi="Comic Sans MS"/>
          <w:color w:val="000000" w:themeColor="text1"/>
          <w:sz w:val="28"/>
          <w:szCs w:val="28"/>
        </w:rPr>
        <w:t xml:space="preserve">GUESSO, avait reçu la délégation belge à qui il avait partagé la volonté d’ouverture économique de notre pays. Une volonté attestée par la mise en route d’un train de réformes destinées à améliorer notre attractivité au profit d’acteurs économiques de tous horizons. </w:t>
      </w:r>
    </w:p>
    <w:p w14:paraId="39D54D1A" w14:textId="77777777" w:rsidR="00B51B44" w:rsidRPr="00BD6DEE" w:rsidRDefault="00B51B44" w:rsidP="00B51B44">
      <w:pPr>
        <w:jc w:val="both"/>
        <w:rPr>
          <w:rFonts w:ascii="Comic Sans MS" w:hAnsi="Comic Sans MS"/>
          <w:color w:val="000000" w:themeColor="text1"/>
          <w:sz w:val="28"/>
          <w:szCs w:val="28"/>
        </w:rPr>
      </w:pPr>
      <w:r w:rsidRPr="00BD6DEE">
        <w:rPr>
          <w:rFonts w:ascii="Comic Sans MS" w:hAnsi="Comic Sans MS"/>
          <w:color w:val="000000" w:themeColor="text1"/>
          <w:sz w:val="28"/>
          <w:szCs w:val="28"/>
        </w:rPr>
        <w:t xml:space="preserve">Hélas, ce bel élan, qui portait la promesse de l’éclosion d’un courant d’affaires soutenu entre nos deux pays, n’a pas résisté à l’épreuve de la </w:t>
      </w:r>
      <w:r w:rsidRPr="00BD6DEE">
        <w:rPr>
          <w:rFonts w:ascii="Comic Sans MS" w:hAnsi="Comic Sans MS"/>
          <w:color w:val="000000" w:themeColor="text1"/>
          <w:sz w:val="28"/>
          <w:szCs w:val="28"/>
        </w:rPr>
        <w:lastRenderedPageBreak/>
        <w:t xml:space="preserve">pandémie de la Covid-19 qui, comme chacun le sait, a figé le monde dans un attentisme inédit. </w:t>
      </w:r>
    </w:p>
    <w:p w14:paraId="3F4326E4" w14:textId="32F2FDFC" w:rsidR="0041378F" w:rsidRDefault="0041378F" w:rsidP="00B51B44">
      <w:pPr>
        <w:jc w:val="both"/>
        <w:rPr>
          <w:rFonts w:ascii="Comic Sans MS" w:hAnsi="Comic Sans MS"/>
          <w:color w:val="000000" w:themeColor="text1"/>
          <w:sz w:val="28"/>
          <w:szCs w:val="28"/>
        </w:rPr>
      </w:pPr>
      <w:r>
        <w:rPr>
          <w:rFonts w:ascii="Comic Sans MS" w:hAnsi="Comic Sans MS"/>
          <w:color w:val="000000" w:themeColor="text1"/>
          <w:sz w:val="28"/>
          <w:szCs w:val="28"/>
        </w:rPr>
        <w:t xml:space="preserve">Toutefois, au-delà de l’impact économique et social causé par la pandémie, elle a également permis au Congo de démontrer sa capacité de résilience et de s’orienter résolument vers un développement </w:t>
      </w:r>
      <w:r w:rsidR="0011735F">
        <w:rPr>
          <w:rFonts w:ascii="Comic Sans MS" w:hAnsi="Comic Sans MS"/>
          <w:color w:val="000000" w:themeColor="text1"/>
          <w:sz w:val="28"/>
          <w:szCs w:val="28"/>
        </w:rPr>
        <w:t xml:space="preserve">économique </w:t>
      </w:r>
      <w:r>
        <w:rPr>
          <w:rFonts w:ascii="Comic Sans MS" w:hAnsi="Comic Sans MS"/>
          <w:color w:val="000000" w:themeColor="text1"/>
          <w:sz w:val="28"/>
          <w:szCs w:val="28"/>
        </w:rPr>
        <w:t xml:space="preserve">inclusif et durable.   </w:t>
      </w:r>
    </w:p>
    <w:p w14:paraId="46FBB4FD" w14:textId="4CA2D8AD" w:rsidR="00B51B44" w:rsidRPr="00BD6DEE" w:rsidRDefault="00B51B44" w:rsidP="00B51B44">
      <w:pPr>
        <w:jc w:val="both"/>
        <w:rPr>
          <w:rFonts w:ascii="Comic Sans MS" w:hAnsi="Comic Sans MS"/>
          <w:color w:val="000000" w:themeColor="text1"/>
          <w:sz w:val="28"/>
          <w:szCs w:val="28"/>
        </w:rPr>
      </w:pPr>
      <w:r w:rsidRPr="00BD6DEE">
        <w:rPr>
          <w:rFonts w:ascii="Comic Sans MS" w:hAnsi="Comic Sans MS"/>
          <w:color w:val="000000" w:themeColor="text1"/>
          <w:sz w:val="28"/>
          <w:szCs w:val="28"/>
        </w:rPr>
        <w:t>Ce jour, en marge de</w:t>
      </w:r>
      <w:r w:rsidR="0059443E">
        <w:rPr>
          <w:rFonts w:ascii="Comic Sans MS" w:hAnsi="Comic Sans MS"/>
          <w:color w:val="000000" w:themeColor="text1"/>
          <w:sz w:val="28"/>
          <w:szCs w:val="28"/>
        </w:rPr>
        <w:t>s</w:t>
      </w:r>
      <w:r w:rsidRPr="00BD6DEE">
        <w:rPr>
          <w:rFonts w:ascii="Comic Sans MS" w:hAnsi="Comic Sans MS"/>
          <w:color w:val="000000" w:themeColor="text1"/>
          <w:sz w:val="28"/>
          <w:szCs w:val="28"/>
        </w:rPr>
        <w:t xml:space="preserve"> </w:t>
      </w:r>
      <w:r w:rsidR="00CE37D0">
        <w:rPr>
          <w:rFonts w:ascii="Comic Sans MS" w:hAnsi="Comic Sans MS"/>
          <w:color w:val="000000" w:themeColor="text1"/>
          <w:sz w:val="28"/>
          <w:szCs w:val="28"/>
        </w:rPr>
        <w:t>15</w:t>
      </w:r>
      <w:r w:rsidR="00CE37D0" w:rsidRPr="00CE37D0">
        <w:rPr>
          <w:rFonts w:ascii="Comic Sans MS" w:hAnsi="Comic Sans MS"/>
          <w:color w:val="000000" w:themeColor="text1"/>
          <w:sz w:val="28"/>
          <w:szCs w:val="28"/>
          <w:vertAlign w:val="superscript"/>
        </w:rPr>
        <w:t>e</w:t>
      </w:r>
      <w:r w:rsidR="00CE37D0">
        <w:rPr>
          <w:rFonts w:ascii="Comic Sans MS" w:hAnsi="Comic Sans MS"/>
          <w:color w:val="000000" w:themeColor="text1"/>
          <w:sz w:val="28"/>
          <w:szCs w:val="28"/>
        </w:rPr>
        <w:t xml:space="preserve"> </w:t>
      </w:r>
      <w:r w:rsidR="0059443E">
        <w:rPr>
          <w:rFonts w:ascii="Comic Sans MS" w:hAnsi="Comic Sans MS"/>
          <w:color w:val="000000" w:themeColor="text1"/>
          <w:sz w:val="28"/>
          <w:szCs w:val="28"/>
        </w:rPr>
        <w:t>J</w:t>
      </w:r>
      <w:r w:rsidRPr="00BD6DEE">
        <w:rPr>
          <w:rFonts w:ascii="Comic Sans MS" w:hAnsi="Comic Sans MS"/>
          <w:color w:val="000000" w:themeColor="text1"/>
          <w:sz w:val="28"/>
          <w:szCs w:val="28"/>
        </w:rPr>
        <w:t>ournée</w:t>
      </w:r>
      <w:r w:rsidR="0059443E">
        <w:rPr>
          <w:rFonts w:ascii="Comic Sans MS" w:hAnsi="Comic Sans MS"/>
          <w:color w:val="000000" w:themeColor="text1"/>
          <w:sz w:val="28"/>
          <w:szCs w:val="28"/>
        </w:rPr>
        <w:t>s</w:t>
      </w:r>
      <w:r w:rsidRPr="00BD6DEE">
        <w:rPr>
          <w:rFonts w:ascii="Comic Sans MS" w:hAnsi="Comic Sans MS"/>
          <w:color w:val="000000" w:themeColor="text1"/>
          <w:sz w:val="28"/>
          <w:szCs w:val="28"/>
        </w:rPr>
        <w:t xml:space="preserve"> </w:t>
      </w:r>
      <w:r w:rsidR="0059443E">
        <w:rPr>
          <w:rFonts w:ascii="Comic Sans MS" w:hAnsi="Comic Sans MS"/>
          <w:color w:val="000000" w:themeColor="text1"/>
          <w:sz w:val="28"/>
          <w:szCs w:val="28"/>
        </w:rPr>
        <w:t>E</w:t>
      </w:r>
      <w:r w:rsidRPr="00BD6DEE">
        <w:rPr>
          <w:rFonts w:ascii="Comic Sans MS" w:hAnsi="Comic Sans MS"/>
          <w:color w:val="000000" w:themeColor="text1"/>
          <w:sz w:val="28"/>
          <w:szCs w:val="28"/>
        </w:rPr>
        <w:t>uropéenne</w:t>
      </w:r>
      <w:r w:rsidR="0059443E">
        <w:rPr>
          <w:rFonts w:ascii="Comic Sans MS" w:hAnsi="Comic Sans MS"/>
          <w:color w:val="000000" w:themeColor="text1"/>
          <w:sz w:val="28"/>
          <w:szCs w:val="28"/>
        </w:rPr>
        <w:t>s</w:t>
      </w:r>
      <w:r w:rsidRPr="00BD6DEE">
        <w:rPr>
          <w:rFonts w:ascii="Comic Sans MS" w:hAnsi="Comic Sans MS"/>
          <w:color w:val="000000" w:themeColor="text1"/>
          <w:sz w:val="28"/>
          <w:szCs w:val="28"/>
        </w:rPr>
        <w:t xml:space="preserve"> du </w:t>
      </w:r>
      <w:r w:rsidR="0059443E">
        <w:rPr>
          <w:rFonts w:ascii="Comic Sans MS" w:hAnsi="Comic Sans MS"/>
          <w:color w:val="000000" w:themeColor="text1"/>
          <w:sz w:val="28"/>
          <w:szCs w:val="28"/>
        </w:rPr>
        <w:t>D</w:t>
      </w:r>
      <w:r w:rsidRPr="00BD6DEE">
        <w:rPr>
          <w:rFonts w:ascii="Comic Sans MS" w:hAnsi="Comic Sans MS"/>
          <w:color w:val="000000" w:themeColor="text1"/>
          <w:sz w:val="28"/>
          <w:szCs w:val="28"/>
        </w:rPr>
        <w:t>éveloppement, mon pays souhaiterait reprendre langue avec les entreprises belges pour ajouter à   l’épopée entamée il y a trois ans</w:t>
      </w:r>
      <w:r w:rsidR="003945FC">
        <w:rPr>
          <w:rFonts w:ascii="Comic Sans MS" w:hAnsi="Comic Sans MS"/>
          <w:color w:val="000000" w:themeColor="text1"/>
          <w:sz w:val="28"/>
          <w:szCs w:val="28"/>
        </w:rPr>
        <w:t>,</w:t>
      </w:r>
      <w:r w:rsidRPr="00BD6DEE">
        <w:rPr>
          <w:rFonts w:ascii="Comic Sans MS" w:hAnsi="Comic Sans MS"/>
          <w:color w:val="000000" w:themeColor="text1"/>
          <w:sz w:val="28"/>
          <w:szCs w:val="28"/>
        </w:rPr>
        <w:t xml:space="preserve"> de nouveaux chapitres qui, nous l’espérons, seront écrits à l’encre des dividendes partagés. </w:t>
      </w:r>
    </w:p>
    <w:p w14:paraId="415B1FE2" w14:textId="0B080B0B" w:rsidR="00B51B44" w:rsidRPr="00BD6DEE" w:rsidRDefault="00B51B44" w:rsidP="00B51B44">
      <w:pPr>
        <w:jc w:val="both"/>
        <w:rPr>
          <w:rFonts w:ascii="Comic Sans MS" w:hAnsi="Comic Sans MS"/>
          <w:b/>
          <w:color w:val="000000" w:themeColor="text1"/>
          <w:sz w:val="28"/>
          <w:szCs w:val="28"/>
        </w:rPr>
      </w:pPr>
      <w:r w:rsidRPr="00BD6DEE">
        <w:rPr>
          <w:rFonts w:ascii="Comic Sans MS" w:hAnsi="Comic Sans MS"/>
          <w:b/>
          <w:color w:val="000000" w:themeColor="text1"/>
          <w:sz w:val="28"/>
          <w:szCs w:val="28"/>
        </w:rPr>
        <w:t xml:space="preserve">Mesdames et </w:t>
      </w:r>
      <w:r w:rsidR="00AB3C27">
        <w:rPr>
          <w:rFonts w:ascii="Comic Sans MS" w:hAnsi="Comic Sans MS"/>
          <w:b/>
          <w:color w:val="000000" w:themeColor="text1"/>
          <w:sz w:val="28"/>
          <w:szCs w:val="28"/>
        </w:rPr>
        <w:t>M</w:t>
      </w:r>
      <w:r w:rsidRPr="00BD6DEE">
        <w:rPr>
          <w:rFonts w:ascii="Comic Sans MS" w:hAnsi="Comic Sans MS"/>
          <w:b/>
          <w:color w:val="000000" w:themeColor="text1"/>
          <w:sz w:val="28"/>
          <w:szCs w:val="28"/>
        </w:rPr>
        <w:t>essieurs les chefs d’entreprises</w:t>
      </w:r>
      <w:r w:rsidR="00AB3C27">
        <w:rPr>
          <w:rFonts w:ascii="Comic Sans MS" w:hAnsi="Comic Sans MS"/>
          <w:b/>
          <w:color w:val="000000" w:themeColor="text1"/>
          <w:sz w:val="28"/>
          <w:szCs w:val="28"/>
        </w:rPr>
        <w:t> ;</w:t>
      </w:r>
    </w:p>
    <w:p w14:paraId="5FE2F000" w14:textId="4C3226AD" w:rsidR="00B51B44" w:rsidRPr="00BD6DEE" w:rsidRDefault="00B51B44" w:rsidP="00B51B44">
      <w:pPr>
        <w:jc w:val="both"/>
        <w:rPr>
          <w:rFonts w:ascii="Comic Sans MS" w:hAnsi="Comic Sans MS"/>
          <w:color w:val="000000" w:themeColor="text1"/>
          <w:sz w:val="28"/>
          <w:szCs w:val="28"/>
        </w:rPr>
      </w:pPr>
      <w:r w:rsidRPr="00BD6DEE">
        <w:rPr>
          <w:rFonts w:ascii="Comic Sans MS" w:hAnsi="Comic Sans MS"/>
          <w:color w:val="000000" w:themeColor="text1"/>
          <w:sz w:val="28"/>
          <w:szCs w:val="28"/>
        </w:rPr>
        <w:t xml:space="preserve">L’évolution de notre trajectoire économique a rendu impérieux le cap stratégique vers la diversification. Dans cette évolution, notre pays, qui est servi par une géographie généreuse, </w:t>
      </w:r>
      <w:r w:rsidR="00CE37D0">
        <w:rPr>
          <w:rFonts w:ascii="Comic Sans MS" w:hAnsi="Comic Sans MS"/>
          <w:color w:val="000000" w:themeColor="text1"/>
          <w:sz w:val="28"/>
          <w:szCs w:val="28"/>
        </w:rPr>
        <w:t>dispose</w:t>
      </w:r>
      <w:r w:rsidRPr="00BD6DEE">
        <w:rPr>
          <w:rFonts w:ascii="Comic Sans MS" w:hAnsi="Comic Sans MS"/>
          <w:color w:val="000000" w:themeColor="text1"/>
          <w:sz w:val="28"/>
          <w:szCs w:val="28"/>
        </w:rPr>
        <w:t xml:space="preserve"> </w:t>
      </w:r>
      <w:r w:rsidR="00CE37D0">
        <w:rPr>
          <w:rFonts w:ascii="Comic Sans MS" w:hAnsi="Comic Sans MS"/>
          <w:color w:val="000000" w:themeColor="text1"/>
          <w:sz w:val="28"/>
          <w:szCs w:val="28"/>
        </w:rPr>
        <w:t>d’</w:t>
      </w:r>
      <w:r w:rsidRPr="00BD6DEE">
        <w:rPr>
          <w:rFonts w:ascii="Comic Sans MS" w:hAnsi="Comic Sans MS"/>
          <w:color w:val="000000" w:themeColor="text1"/>
          <w:sz w:val="28"/>
          <w:szCs w:val="28"/>
        </w:rPr>
        <w:t xml:space="preserve">atouts susceptibles d’être convertis en un  large faisceau d’opportunités. </w:t>
      </w:r>
    </w:p>
    <w:p w14:paraId="201E141B" w14:textId="521A8757" w:rsidR="00B51B44" w:rsidRPr="00BD6DEE" w:rsidRDefault="00B51B44" w:rsidP="00B51B44">
      <w:pPr>
        <w:jc w:val="both"/>
        <w:rPr>
          <w:rFonts w:ascii="Comic Sans MS" w:hAnsi="Comic Sans MS"/>
          <w:color w:val="000000" w:themeColor="text1"/>
          <w:sz w:val="28"/>
          <w:szCs w:val="28"/>
        </w:rPr>
      </w:pPr>
      <w:r w:rsidRPr="00BD6DEE">
        <w:rPr>
          <w:rFonts w:ascii="Comic Sans MS" w:hAnsi="Comic Sans MS"/>
          <w:color w:val="000000" w:themeColor="text1"/>
          <w:sz w:val="28"/>
          <w:szCs w:val="28"/>
        </w:rPr>
        <w:t xml:space="preserve">Cette dynamique de diversification est </w:t>
      </w:r>
      <w:r w:rsidR="003945FC">
        <w:rPr>
          <w:rFonts w:ascii="Comic Sans MS" w:hAnsi="Comic Sans MS"/>
          <w:color w:val="000000" w:themeColor="text1"/>
          <w:sz w:val="28"/>
          <w:szCs w:val="28"/>
        </w:rPr>
        <w:t xml:space="preserve">l’objectif stratégique </w:t>
      </w:r>
      <w:r w:rsidRPr="00BD6DEE">
        <w:rPr>
          <w:rFonts w:ascii="Comic Sans MS" w:hAnsi="Comic Sans MS"/>
          <w:color w:val="000000" w:themeColor="text1"/>
          <w:sz w:val="28"/>
          <w:szCs w:val="28"/>
        </w:rPr>
        <w:t>du nouveau plan de développement (PND) 2022-2026 qui s’élève à 8.98</w:t>
      </w:r>
      <w:r w:rsidR="00C00FA3">
        <w:rPr>
          <w:rFonts w:ascii="Comic Sans MS" w:hAnsi="Comic Sans MS"/>
          <w:color w:val="000000" w:themeColor="text1"/>
          <w:sz w:val="28"/>
          <w:szCs w:val="28"/>
        </w:rPr>
        <w:t>8</w:t>
      </w:r>
      <w:r w:rsidRPr="00BD6DEE">
        <w:rPr>
          <w:rFonts w:ascii="Comic Sans MS" w:hAnsi="Comic Sans MS"/>
          <w:color w:val="000000" w:themeColor="text1"/>
          <w:sz w:val="28"/>
          <w:szCs w:val="28"/>
        </w:rPr>
        <w:t xml:space="preserve"> milliards de FCFA</w:t>
      </w:r>
      <w:r w:rsidR="00C00FA3">
        <w:rPr>
          <w:rFonts w:ascii="Comic Sans MS" w:hAnsi="Comic Sans MS"/>
          <w:color w:val="000000" w:themeColor="text1"/>
          <w:sz w:val="28"/>
          <w:szCs w:val="28"/>
        </w:rPr>
        <w:t xml:space="preserve"> soit 14 milliards d’euros</w:t>
      </w:r>
      <w:r w:rsidRPr="00BD6DEE">
        <w:rPr>
          <w:rFonts w:ascii="Comic Sans MS" w:hAnsi="Comic Sans MS" w:cs="Open Sans"/>
          <w:color w:val="000000" w:themeColor="text1"/>
          <w:sz w:val="28"/>
          <w:szCs w:val="28"/>
          <w:shd w:val="clear" w:color="auto" w:fill="FFFFFF"/>
        </w:rPr>
        <w:t>.</w:t>
      </w:r>
      <w:r w:rsidR="00C00FA3">
        <w:rPr>
          <w:rFonts w:ascii="Comic Sans MS" w:hAnsi="Comic Sans MS"/>
          <w:color w:val="000000" w:themeColor="text1"/>
          <w:sz w:val="28"/>
          <w:szCs w:val="28"/>
        </w:rPr>
        <w:t xml:space="preserve"> </w:t>
      </w:r>
      <w:r w:rsidRPr="00BD6DEE">
        <w:rPr>
          <w:rFonts w:ascii="Comic Sans MS" w:hAnsi="Comic Sans MS"/>
          <w:color w:val="000000" w:themeColor="text1"/>
          <w:sz w:val="28"/>
          <w:szCs w:val="28"/>
        </w:rPr>
        <w:t>Son financement devrait être très majoritairement assuré par le secteur privé</w:t>
      </w:r>
      <w:r w:rsidR="0011735F">
        <w:rPr>
          <w:rFonts w:ascii="Comic Sans MS" w:hAnsi="Comic Sans MS"/>
          <w:color w:val="000000" w:themeColor="text1"/>
          <w:sz w:val="28"/>
          <w:szCs w:val="28"/>
        </w:rPr>
        <w:t>, sans oublier l’apport de nos partenaires bilatéraux et bailleurs institutionnels</w:t>
      </w:r>
      <w:r w:rsidRPr="00BD6DEE">
        <w:rPr>
          <w:rFonts w:ascii="Comic Sans MS" w:hAnsi="Comic Sans MS"/>
          <w:color w:val="000000" w:themeColor="text1"/>
          <w:sz w:val="28"/>
          <w:szCs w:val="28"/>
        </w:rPr>
        <w:t xml:space="preserve">. Ce PND met en avant six secteurs prioritaires considérés comme porteurs de croissance et piliers de l’économie congolaise. Il s’agit de : </w:t>
      </w:r>
    </w:p>
    <w:p w14:paraId="0A41A186" w14:textId="0C7B1DC2" w:rsidR="00AB3C27" w:rsidRDefault="00AB3C27" w:rsidP="00B51B44">
      <w:pPr>
        <w:pStyle w:val="Paragraphedeliste"/>
        <w:numPr>
          <w:ilvl w:val="0"/>
          <w:numId w:val="38"/>
        </w:numPr>
        <w:jc w:val="both"/>
        <w:rPr>
          <w:rFonts w:ascii="Comic Sans MS" w:hAnsi="Comic Sans MS"/>
          <w:color w:val="000000" w:themeColor="text1"/>
          <w:sz w:val="28"/>
          <w:szCs w:val="28"/>
        </w:rPr>
      </w:pPr>
      <w:r>
        <w:rPr>
          <w:rFonts w:ascii="Comic Sans MS" w:hAnsi="Comic Sans MS"/>
          <w:b/>
          <w:bCs/>
          <w:color w:val="000000" w:themeColor="text1"/>
          <w:sz w:val="28"/>
          <w:szCs w:val="28"/>
        </w:rPr>
        <w:t>l</w:t>
      </w:r>
      <w:r w:rsidR="00B51B44" w:rsidRPr="00AB3C27">
        <w:rPr>
          <w:rFonts w:ascii="Comic Sans MS" w:hAnsi="Comic Sans MS"/>
          <w:b/>
          <w:bCs/>
          <w:color w:val="000000" w:themeColor="text1"/>
          <w:sz w:val="28"/>
          <w:szCs w:val="28"/>
        </w:rPr>
        <w:t>’agriculture</w:t>
      </w:r>
      <w:r w:rsidR="00B51B44" w:rsidRPr="00AB3C27">
        <w:rPr>
          <w:rFonts w:ascii="Comic Sans MS" w:hAnsi="Comic Sans MS"/>
          <w:color w:val="000000" w:themeColor="text1"/>
          <w:sz w:val="28"/>
          <w:szCs w:val="28"/>
        </w:rPr>
        <w:t xml:space="preserve"> </w:t>
      </w:r>
      <w:r w:rsidR="0011735F">
        <w:rPr>
          <w:rFonts w:ascii="Comic Sans MS" w:hAnsi="Comic Sans MS"/>
          <w:color w:val="000000" w:themeColor="text1"/>
          <w:sz w:val="28"/>
          <w:szCs w:val="28"/>
        </w:rPr>
        <w:t xml:space="preserve"> </w:t>
      </w:r>
      <w:r w:rsidR="00B51B44" w:rsidRPr="00AB3C27">
        <w:rPr>
          <w:rFonts w:ascii="Comic Sans MS" w:hAnsi="Comic Sans MS"/>
          <w:color w:val="000000" w:themeColor="text1"/>
          <w:sz w:val="28"/>
          <w:szCs w:val="28"/>
        </w:rPr>
        <w:t xml:space="preserve">: ce secteur est au centre du nouveau projet de mandature du Président de la République. Il recèle de réelles opportunités, puisque seulement près de 2 % des terres arables du pays sont exploitées. A la disponibilité de ces terres, il faut ajouter l’existence d’un vaste réseau hydrographique. Dans ce secteur, les opportunités d’affaires proviennent de </w:t>
      </w:r>
      <w:r w:rsidR="00CE37D0">
        <w:rPr>
          <w:rFonts w:ascii="Comic Sans MS" w:hAnsi="Comic Sans MS"/>
          <w:color w:val="000000" w:themeColor="text1"/>
          <w:sz w:val="28"/>
          <w:szCs w:val="28"/>
        </w:rPr>
        <w:t>la nouvelle stratégie d’</w:t>
      </w:r>
      <w:r w:rsidR="00B51B44" w:rsidRPr="00AB3C27">
        <w:rPr>
          <w:rFonts w:ascii="Comic Sans MS" w:hAnsi="Comic Sans MS"/>
          <w:color w:val="000000" w:themeColor="text1"/>
          <w:sz w:val="28"/>
          <w:szCs w:val="28"/>
        </w:rPr>
        <w:t>import</w:t>
      </w:r>
      <w:r w:rsidR="00CE37D0">
        <w:rPr>
          <w:rFonts w:ascii="Comic Sans MS" w:hAnsi="Comic Sans MS"/>
          <w:color w:val="000000" w:themeColor="text1"/>
          <w:sz w:val="28"/>
          <w:szCs w:val="28"/>
        </w:rPr>
        <w:t>-</w:t>
      </w:r>
      <w:r w:rsidR="00B51B44" w:rsidRPr="00AB3C27">
        <w:rPr>
          <w:rFonts w:ascii="Comic Sans MS" w:hAnsi="Comic Sans MS"/>
          <w:color w:val="000000" w:themeColor="text1"/>
          <w:sz w:val="28"/>
          <w:szCs w:val="28"/>
        </w:rPr>
        <w:lastRenderedPageBreak/>
        <w:t>substitution nécessaires pour satisfaire la demande nationale en produits alimentaires. En outre l’agriculture, la pêche, la pisciculture, l’élevage et la transformation de produits agro-pastoraux complètent ces opportunités</w:t>
      </w:r>
      <w:r>
        <w:rPr>
          <w:rFonts w:ascii="Comic Sans MS" w:hAnsi="Comic Sans MS"/>
          <w:color w:val="000000" w:themeColor="text1"/>
          <w:sz w:val="28"/>
          <w:szCs w:val="28"/>
        </w:rPr>
        <w:t> ;</w:t>
      </w:r>
    </w:p>
    <w:p w14:paraId="760CAA4F" w14:textId="77777777" w:rsidR="00AB3C27" w:rsidRDefault="00AB3C27" w:rsidP="00AB3C27">
      <w:pPr>
        <w:pStyle w:val="Paragraphedeliste"/>
        <w:ind w:left="360"/>
        <w:jc w:val="both"/>
        <w:rPr>
          <w:rFonts w:ascii="Comic Sans MS" w:hAnsi="Comic Sans MS"/>
          <w:color w:val="000000" w:themeColor="text1"/>
          <w:sz w:val="28"/>
          <w:szCs w:val="28"/>
        </w:rPr>
      </w:pPr>
    </w:p>
    <w:p w14:paraId="565CE9CB" w14:textId="3B02882D" w:rsidR="00AB3C27" w:rsidRPr="00AB3C27" w:rsidRDefault="00AB3C27" w:rsidP="00AB3C27">
      <w:pPr>
        <w:pStyle w:val="Paragraphedeliste"/>
        <w:numPr>
          <w:ilvl w:val="0"/>
          <w:numId w:val="38"/>
        </w:numPr>
        <w:jc w:val="both"/>
        <w:rPr>
          <w:rFonts w:ascii="Comic Sans MS" w:hAnsi="Comic Sans MS"/>
          <w:color w:val="000000" w:themeColor="text1"/>
          <w:sz w:val="28"/>
          <w:szCs w:val="28"/>
        </w:rPr>
      </w:pPr>
      <w:r>
        <w:rPr>
          <w:rFonts w:ascii="Comic Sans MS" w:hAnsi="Comic Sans MS"/>
          <w:b/>
          <w:bCs/>
          <w:color w:val="000000" w:themeColor="text1"/>
          <w:sz w:val="28"/>
          <w:szCs w:val="28"/>
        </w:rPr>
        <w:t>l</w:t>
      </w:r>
      <w:r w:rsidR="00B51B44" w:rsidRPr="00AB3C27">
        <w:rPr>
          <w:rFonts w:ascii="Comic Sans MS" w:hAnsi="Comic Sans MS"/>
          <w:b/>
          <w:bCs/>
          <w:color w:val="000000" w:themeColor="text1"/>
          <w:sz w:val="28"/>
          <w:szCs w:val="28"/>
        </w:rPr>
        <w:t>’industrie</w:t>
      </w:r>
      <w:r w:rsidR="00B51B44" w:rsidRPr="00AB3C27">
        <w:rPr>
          <w:rFonts w:ascii="Comic Sans MS" w:hAnsi="Comic Sans MS" w:cs="Arial"/>
          <w:b/>
          <w:bCs/>
          <w:color w:val="000000" w:themeColor="text1"/>
          <w:sz w:val="28"/>
          <w:szCs w:val="28"/>
        </w:rPr>
        <w:t> :</w:t>
      </w:r>
      <w:r w:rsidR="00B51B44" w:rsidRPr="00AB3C27">
        <w:rPr>
          <w:rFonts w:ascii="Comic Sans MS" w:hAnsi="Comic Sans MS" w:cs="Arial"/>
          <w:color w:val="000000" w:themeColor="text1"/>
          <w:sz w:val="28"/>
          <w:szCs w:val="28"/>
        </w:rPr>
        <w:t xml:space="preserve"> </w:t>
      </w:r>
      <w:r w:rsidR="00B51B44" w:rsidRPr="00AB3C27">
        <w:rPr>
          <w:rFonts w:ascii="Comic Sans MS" w:hAnsi="Comic Sans MS"/>
          <w:color w:val="000000" w:themeColor="text1"/>
          <w:sz w:val="28"/>
          <w:szCs w:val="28"/>
        </w:rPr>
        <w:t>du bois aux mines en passant par la pêche, l’agriculture et les hydrocarbures, notre pays est nanti de   nombreuses ressources naturelles à valoriser dans l’optique de la réduction des importations. Pour ne citer que les premières ressources, notre territoire national est couvert à 60% par la forêt, et le nouveau code forestier propose un dispositif de partage de production favorable aux potentiels investisseurs. La transformation locale est une autre opportunité de ce secteur. Quant aux mines, plusieurs gisements ont été découverts ces dernières années qui offrent des opportunités d’affaires pour les potentiels investisseurs</w:t>
      </w:r>
      <w:r>
        <w:rPr>
          <w:rFonts w:ascii="Comic Sans MS" w:hAnsi="Comic Sans MS"/>
          <w:color w:val="000000" w:themeColor="text1"/>
          <w:sz w:val="28"/>
          <w:szCs w:val="28"/>
        </w:rPr>
        <w:t> </w:t>
      </w:r>
      <w:r w:rsidRPr="00AB3C27">
        <w:rPr>
          <w:rFonts w:ascii="Comic Sans MS" w:hAnsi="Comic Sans MS"/>
          <w:color w:val="000000" w:themeColor="text1"/>
          <w:sz w:val="28"/>
          <w:szCs w:val="28"/>
        </w:rPr>
        <w:t>;</w:t>
      </w:r>
    </w:p>
    <w:p w14:paraId="458203C3" w14:textId="77777777" w:rsidR="00AB3C27" w:rsidRPr="00AB3C27" w:rsidRDefault="00AB3C27" w:rsidP="00AB3C27">
      <w:pPr>
        <w:pStyle w:val="Paragraphedeliste"/>
        <w:rPr>
          <w:rFonts w:ascii="Comic Sans MS" w:hAnsi="Comic Sans MS"/>
          <w:b/>
          <w:color w:val="000000" w:themeColor="text1"/>
          <w:sz w:val="28"/>
          <w:szCs w:val="28"/>
        </w:rPr>
      </w:pPr>
    </w:p>
    <w:p w14:paraId="4F916216" w14:textId="60CCA8F9" w:rsidR="00AB3C27" w:rsidRDefault="00AB3C27" w:rsidP="00AB3C27">
      <w:pPr>
        <w:pStyle w:val="Paragraphedeliste"/>
        <w:numPr>
          <w:ilvl w:val="0"/>
          <w:numId w:val="38"/>
        </w:numPr>
        <w:jc w:val="both"/>
        <w:rPr>
          <w:rFonts w:ascii="Comic Sans MS" w:hAnsi="Comic Sans MS"/>
          <w:color w:val="000000" w:themeColor="text1"/>
          <w:sz w:val="28"/>
          <w:szCs w:val="28"/>
        </w:rPr>
      </w:pPr>
      <w:r>
        <w:rPr>
          <w:rFonts w:ascii="Comic Sans MS" w:hAnsi="Comic Sans MS"/>
          <w:b/>
          <w:color w:val="000000" w:themeColor="text1"/>
          <w:sz w:val="28"/>
          <w:szCs w:val="28"/>
        </w:rPr>
        <w:t>l</w:t>
      </w:r>
      <w:r w:rsidR="00B51B44" w:rsidRPr="00AB3C27">
        <w:rPr>
          <w:rFonts w:ascii="Comic Sans MS" w:hAnsi="Comic Sans MS"/>
          <w:b/>
          <w:color w:val="000000" w:themeColor="text1"/>
          <w:sz w:val="28"/>
          <w:szCs w:val="28"/>
        </w:rPr>
        <w:t>e tourisme</w:t>
      </w:r>
      <w:r w:rsidR="00B51B44" w:rsidRPr="00AB3C27">
        <w:rPr>
          <w:rFonts w:ascii="Comic Sans MS" w:hAnsi="Comic Sans MS"/>
          <w:color w:val="000000" w:themeColor="text1"/>
          <w:sz w:val="28"/>
          <w:szCs w:val="28"/>
        </w:rPr>
        <w:t> : notre pays dispose de réell</w:t>
      </w:r>
      <w:r w:rsidR="00CE37D0">
        <w:rPr>
          <w:rFonts w:ascii="Comic Sans MS" w:hAnsi="Comic Sans MS"/>
          <w:color w:val="000000" w:themeColor="text1"/>
          <w:sz w:val="28"/>
          <w:szCs w:val="28"/>
        </w:rPr>
        <w:t xml:space="preserve">es capacités </w:t>
      </w:r>
      <w:r w:rsidR="00B51B44" w:rsidRPr="00AB3C27">
        <w:rPr>
          <w:rFonts w:ascii="Comic Sans MS" w:hAnsi="Comic Sans MS"/>
          <w:color w:val="000000" w:themeColor="text1"/>
          <w:sz w:val="28"/>
          <w:szCs w:val="28"/>
        </w:rPr>
        <w:t xml:space="preserve">touristiques qui ne demandent qu’à être exploitées. </w:t>
      </w:r>
      <w:r w:rsidR="00CE37D0">
        <w:rPr>
          <w:rFonts w:ascii="Comic Sans MS" w:hAnsi="Comic Sans MS"/>
          <w:color w:val="000000" w:themeColor="text1"/>
          <w:sz w:val="28"/>
          <w:szCs w:val="28"/>
        </w:rPr>
        <w:t>Parmi celles-ci</w:t>
      </w:r>
      <w:r w:rsidR="00B51B44" w:rsidRPr="00AB3C27">
        <w:rPr>
          <w:rFonts w:ascii="Comic Sans MS" w:hAnsi="Comic Sans MS"/>
          <w:color w:val="000000" w:themeColor="text1"/>
          <w:sz w:val="28"/>
          <w:szCs w:val="28"/>
        </w:rPr>
        <w:t xml:space="preserve">, il faut </w:t>
      </w:r>
      <w:r w:rsidR="00CE37D0">
        <w:rPr>
          <w:rFonts w:ascii="Comic Sans MS" w:hAnsi="Comic Sans MS"/>
          <w:color w:val="000000" w:themeColor="text1"/>
          <w:sz w:val="28"/>
          <w:szCs w:val="28"/>
        </w:rPr>
        <w:t>mentionner</w:t>
      </w:r>
      <w:r w:rsidR="00B51B44" w:rsidRPr="00AB3C27">
        <w:rPr>
          <w:rFonts w:ascii="Comic Sans MS" w:hAnsi="Comic Sans MS"/>
          <w:color w:val="000000" w:themeColor="text1"/>
          <w:sz w:val="28"/>
          <w:szCs w:val="28"/>
        </w:rPr>
        <w:t xml:space="preserve"> le tourisme mémoriel qui découle de l’histoire de notre pays. Autant de disponibilités pour les entrepreneurs en quête d’opportunités</w:t>
      </w:r>
      <w:r>
        <w:rPr>
          <w:rFonts w:ascii="Comic Sans MS" w:hAnsi="Comic Sans MS"/>
          <w:color w:val="000000" w:themeColor="text1"/>
          <w:sz w:val="28"/>
          <w:szCs w:val="28"/>
        </w:rPr>
        <w:t> ;</w:t>
      </w:r>
    </w:p>
    <w:p w14:paraId="176CD065" w14:textId="77777777" w:rsidR="00AB3C27" w:rsidRPr="00AB3C27" w:rsidRDefault="00AB3C27" w:rsidP="00AB3C27">
      <w:pPr>
        <w:pStyle w:val="Paragraphedeliste"/>
        <w:rPr>
          <w:rFonts w:ascii="Comic Sans MS" w:hAnsi="Comic Sans MS"/>
          <w:b/>
          <w:color w:val="000000" w:themeColor="text1"/>
          <w:sz w:val="28"/>
          <w:szCs w:val="28"/>
        </w:rPr>
      </w:pPr>
    </w:p>
    <w:p w14:paraId="3BBAA6D6" w14:textId="4380A968" w:rsidR="00AB3C27" w:rsidRDefault="00AB3C27" w:rsidP="00B51B44">
      <w:pPr>
        <w:pStyle w:val="Paragraphedeliste"/>
        <w:numPr>
          <w:ilvl w:val="0"/>
          <w:numId w:val="38"/>
        </w:numPr>
        <w:jc w:val="both"/>
        <w:rPr>
          <w:rFonts w:ascii="Comic Sans MS" w:hAnsi="Comic Sans MS"/>
          <w:color w:val="000000" w:themeColor="text1"/>
          <w:sz w:val="28"/>
          <w:szCs w:val="28"/>
        </w:rPr>
      </w:pPr>
      <w:r>
        <w:rPr>
          <w:rFonts w:ascii="Comic Sans MS" w:hAnsi="Comic Sans MS"/>
          <w:b/>
          <w:color w:val="000000" w:themeColor="text1"/>
          <w:sz w:val="28"/>
          <w:szCs w:val="28"/>
        </w:rPr>
        <w:t xml:space="preserve">le </w:t>
      </w:r>
      <w:r w:rsidR="00B51B44" w:rsidRPr="00AB3C27">
        <w:rPr>
          <w:rFonts w:ascii="Comic Sans MS" w:hAnsi="Comic Sans MS"/>
          <w:b/>
          <w:color w:val="000000" w:themeColor="text1"/>
          <w:sz w:val="28"/>
          <w:szCs w:val="28"/>
        </w:rPr>
        <w:t>numérique</w:t>
      </w:r>
      <w:r w:rsidR="00B51B44" w:rsidRPr="00AB3C27">
        <w:rPr>
          <w:rFonts w:ascii="Comic Sans MS" w:hAnsi="Comic Sans MS"/>
          <w:color w:val="000000" w:themeColor="text1"/>
          <w:sz w:val="28"/>
          <w:szCs w:val="28"/>
        </w:rPr>
        <w:t> : pour la transformation de notre économie, l’efficacité de notre administration et la compétitivité de nos entreprises, le numérique fait l’objet de toutes les attentions. Quoique d’amplitude remarquable, les investissements publics consentis dans ce domaine méritent d’être poursuivis. D’où des possibilités d’investissement pour le secteur privé</w:t>
      </w:r>
      <w:r>
        <w:rPr>
          <w:rFonts w:ascii="Comic Sans MS" w:hAnsi="Comic Sans MS"/>
          <w:color w:val="000000" w:themeColor="text1"/>
          <w:sz w:val="28"/>
          <w:szCs w:val="28"/>
        </w:rPr>
        <w:t> ;</w:t>
      </w:r>
    </w:p>
    <w:p w14:paraId="029F2FEB" w14:textId="77777777" w:rsidR="00AB3C27" w:rsidRPr="00AB3C27" w:rsidRDefault="00AB3C27" w:rsidP="00AB3C27">
      <w:pPr>
        <w:pStyle w:val="Paragraphedeliste"/>
        <w:rPr>
          <w:rFonts w:ascii="Comic Sans MS" w:hAnsi="Comic Sans MS"/>
          <w:b/>
          <w:color w:val="000000" w:themeColor="text1"/>
          <w:sz w:val="28"/>
          <w:szCs w:val="28"/>
        </w:rPr>
      </w:pPr>
    </w:p>
    <w:p w14:paraId="063105FB" w14:textId="77777777" w:rsidR="00AB3C27" w:rsidRDefault="00AB3C27" w:rsidP="00B51B44">
      <w:pPr>
        <w:pStyle w:val="Paragraphedeliste"/>
        <w:numPr>
          <w:ilvl w:val="0"/>
          <w:numId w:val="38"/>
        </w:numPr>
        <w:jc w:val="both"/>
        <w:rPr>
          <w:rFonts w:ascii="Comic Sans MS" w:hAnsi="Comic Sans MS"/>
          <w:color w:val="000000" w:themeColor="text1"/>
          <w:sz w:val="28"/>
          <w:szCs w:val="28"/>
        </w:rPr>
      </w:pPr>
      <w:r>
        <w:rPr>
          <w:rFonts w:ascii="Comic Sans MS" w:hAnsi="Comic Sans MS"/>
          <w:b/>
          <w:color w:val="000000" w:themeColor="text1"/>
          <w:sz w:val="28"/>
          <w:szCs w:val="28"/>
        </w:rPr>
        <w:t>l</w:t>
      </w:r>
      <w:r w:rsidR="00B51B44" w:rsidRPr="00AB3C27">
        <w:rPr>
          <w:rFonts w:ascii="Comic Sans MS" w:hAnsi="Comic Sans MS"/>
          <w:b/>
          <w:color w:val="000000" w:themeColor="text1"/>
          <w:sz w:val="28"/>
          <w:szCs w:val="28"/>
        </w:rPr>
        <w:t>es zones économiques spéciales</w:t>
      </w:r>
      <w:r w:rsidR="00B51B44" w:rsidRPr="00AB3C27">
        <w:rPr>
          <w:rFonts w:ascii="Comic Sans MS" w:hAnsi="Comic Sans MS"/>
          <w:color w:val="000000" w:themeColor="text1"/>
          <w:sz w:val="28"/>
          <w:szCs w:val="28"/>
        </w:rPr>
        <w:t xml:space="preserve"> : cette approche a été hissée au rang de levier pour le développement du secteur privé, à travers une </w:t>
      </w:r>
      <w:r w:rsidR="00B51B44" w:rsidRPr="00AB3C27">
        <w:rPr>
          <w:rFonts w:ascii="Comic Sans MS" w:hAnsi="Comic Sans MS"/>
          <w:color w:val="000000" w:themeColor="text1"/>
          <w:sz w:val="28"/>
          <w:szCs w:val="28"/>
        </w:rPr>
        <w:lastRenderedPageBreak/>
        <w:t xml:space="preserve">législation </w:t>
      </w:r>
      <w:proofErr w:type="spellStart"/>
      <w:r w:rsidR="00B51B44" w:rsidRPr="00AB3C27">
        <w:rPr>
          <w:rFonts w:ascii="Comic Sans MS" w:hAnsi="Comic Sans MS"/>
          <w:color w:val="000000" w:themeColor="text1"/>
          <w:sz w:val="28"/>
          <w:szCs w:val="28"/>
        </w:rPr>
        <w:t>fiscalo</w:t>
      </w:r>
      <w:proofErr w:type="spellEnd"/>
      <w:r w:rsidR="00B51B44" w:rsidRPr="00AB3C27">
        <w:rPr>
          <w:rFonts w:ascii="Comic Sans MS" w:hAnsi="Comic Sans MS"/>
          <w:color w:val="000000" w:themeColor="text1"/>
          <w:sz w:val="28"/>
          <w:szCs w:val="28"/>
        </w:rPr>
        <w:t xml:space="preserve">-douanière adaptée. Quatre ont été prévues notamment à Brazzaville, </w:t>
      </w:r>
      <w:proofErr w:type="spellStart"/>
      <w:r w:rsidR="00B51B44" w:rsidRPr="00AB3C27">
        <w:rPr>
          <w:rFonts w:ascii="Comic Sans MS" w:hAnsi="Comic Sans MS"/>
          <w:color w:val="000000" w:themeColor="text1"/>
          <w:sz w:val="28"/>
          <w:szCs w:val="28"/>
        </w:rPr>
        <w:t>Ollombo</w:t>
      </w:r>
      <w:proofErr w:type="spellEnd"/>
      <w:r w:rsidR="00B51B44" w:rsidRPr="00AB3C27">
        <w:rPr>
          <w:rFonts w:ascii="Comic Sans MS" w:hAnsi="Comic Sans MS"/>
          <w:color w:val="000000" w:themeColor="text1"/>
          <w:sz w:val="28"/>
          <w:szCs w:val="28"/>
        </w:rPr>
        <w:t>-Oyo, Ouesso et Pointe-Noire</w:t>
      </w:r>
      <w:r>
        <w:rPr>
          <w:rFonts w:ascii="Comic Sans MS" w:hAnsi="Comic Sans MS"/>
          <w:color w:val="000000" w:themeColor="text1"/>
          <w:sz w:val="28"/>
          <w:szCs w:val="28"/>
        </w:rPr>
        <w:t> ;</w:t>
      </w:r>
    </w:p>
    <w:p w14:paraId="21BF2C95" w14:textId="77777777" w:rsidR="00AB3C27" w:rsidRPr="00AB3C27" w:rsidRDefault="00AB3C27" w:rsidP="00AB3C27">
      <w:pPr>
        <w:pStyle w:val="Paragraphedeliste"/>
        <w:rPr>
          <w:rFonts w:ascii="Comic Sans MS" w:hAnsi="Comic Sans MS"/>
          <w:b/>
          <w:color w:val="000000" w:themeColor="text1"/>
          <w:sz w:val="28"/>
          <w:szCs w:val="28"/>
        </w:rPr>
      </w:pPr>
    </w:p>
    <w:p w14:paraId="77B256F0" w14:textId="031E1AF7" w:rsidR="00B51B44" w:rsidRPr="00AB3C27" w:rsidRDefault="00AB3C27" w:rsidP="00B51B44">
      <w:pPr>
        <w:pStyle w:val="Paragraphedeliste"/>
        <w:numPr>
          <w:ilvl w:val="0"/>
          <w:numId w:val="38"/>
        </w:numPr>
        <w:jc w:val="both"/>
        <w:rPr>
          <w:rFonts w:ascii="Comic Sans MS" w:hAnsi="Comic Sans MS"/>
          <w:color w:val="000000" w:themeColor="text1"/>
          <w:sz w:val="28"/>
          <w:szCs w:val="28"/>
        </w:rPr>
      </w:pPr>
      <w:r w:rsidRPr="00AB3C27">
        <w:rPr>
          <w:rFonts w:ascii="Comic Sans MS" w:hAnsi="Comic Sans MS"/>
          <w:b/>
          <w:color w:val="000000" w:themeColor="text1"/>
          <w:sz w:val="28"/>
          <w:szCs w:val="28"/>
        </w:rPr>
        <w:t>l</w:t>
      </w:r>
      <w:r w:rsidR="00B51B44" w:rsidRPr="00AB3C27">
        <w:rPr>
          <w:rFonts w:ascii="Comic Sans MS" w:hAnsi="Comic Sans MS"/>
          <w:b/>
          <w:color w:val="000000" w:themeColor="text1"/>
          <w:sz w:val="28"/>
          <w:szCs w:val="28"/>
        </w:rPr>
        <w:t xml:space="preserve">’immobilier </w:t>
      </w:r>
      <w:r w:rsidR="00B51B44" w:rsidRPr="00AB3C27">
        <w:rPr>
          <w:rFonts w:ascii="Comic Sans MS" w:hAnsi="Comic Sans MS"/>
          <w:color w:val="000000" w:themeColor="text1"/>
          <w:sz w:val="28"/>
          <w:szCs w:val="28"/>
        </w:rPr>
        <w:t xml:space="preserve">: notre pays dispose de matériaux locaux qui ne cherchent qu’à être transformés pour soutenir l’ambition de la promotion immobilière. Les possibilités d’investissement résident dans les équipements, la mise à niveau des infrastructures et la mise à disposition de l’expertise. </w:t>
      </w:r>
    </w:p>
    <w:p w14:paraId="0FBE37CA" w14:textId="220513A0" w:rsidR="00B51B44" w:rsidRPr="00BD6DEE" w:rsidRDefault="00B51B44" w:rsidP="00B51B44">
      <w:pPr>
        <w:jc w:val="both"/>
        <w:rPr>
          <w:rFonts w:ascii="Comic Sans MS" w:hAnsi="Comic Sans MS"/>
          <w:b/>
          <w:color w:val="000000" w:themeColor="text1"/>
          <w:sz w:val="28"/>
          <w:szCs w:val="28"/>
        </w:rPr>
      </w:pPr>
      <w:r w:rsidRPr="00BD6DEE">
        <w:rPr>
          <w:rFonts w:ascii="Comic Sans MS" w:hAnsi="Comic Sans MS"/>
          <w:b/>
          <w:color w:val="000000" w:themeColor="text1"/>
          <w:sz w:val="28"/>
          <w:szCs w:val="28"/>
        </w:rPr>
        <w:t xml:space="preserve">Mesdames et </w:t>
      </w:r>
      <w:r w:rsidR="00AB3C27">
        <w:rPr>
          <w:rFonts w:ascii="Comic Sans MS" w:hAnsi="Comic Sans MS"/>
          <w:b/>
          <w:color w:val="000000" w:themeColor="text1"/>
          <w:sz w:val="28"/>
          <w:szCs w:val="28"/>
        </w:rPr>
        <w:t>M</w:t>
      </w:r>
      <w:r w:rsidRPr="00BD6DEE">
        <w:rPr>
          <w:rFonts w:ascii="Comic Sans MS" w:hAnsi="Comic Sans MS"/>
          <w:b/>
          <w:color w:val="000000" w:themeColor="text1"/>
          <w:sz w:val="28"/>
          <w:szCs w:val="28"/>
        </w:rPr>
        <w:t>essieurs</w:t>
      </w:r>
      <w:r w:rsidR="00AB3C27">
        <w:rPr>
          <w:rFonts w:ascii="Comic Sans MS" w:hAnsi="Comic Sans MS"/>
          <w:b/>
          <w:color w:val="000000" w:themeColor="text1"/>
          <w:sz w:val="28"/>
          <w:szCs w:val="28"/>
        </w:rPr>
        <w:t> ;</w:t>
      </w:r>
      <w:r w:rsidRPr="00BD6DEE">
        <w:rPr>
          <w:rFonts w:ascii="Comic Sans MS" w:hAnsi="Comic Sans MS"/>
          <w:b/>
          <w:color w:val="000000" w:themeColor="text1"/>
          <w:sz w:val="28"/>
          <w:szCs w:val="28"/>
        </w:rPr>
        <w:t xml:space="preserve"> </w:t>
      </w:r>
    </w:p>
    <w:p w14:paraId="0F6F0AF1" w14:textId="6D57186F" w:rsidR="00B51B44" w:rsidRPr="00BD6DEE" w:rsidRDefault="003945FC" w:rsidP="00B51B44">
      <w:pPr>
        <w:jc w:val="both"/>
        <w:rPr>
          <w:rFonts w:ascii="Comic Sans MS" w:hAnsi="Comic Sans MS"/>
          <w:color w:val="000000" w:themeColor="text1"/>
          <w:sz w:val="28"/>
          <w:szCs w:val="28"/>
        </w:rPr>
      </w:pPr>
      <w:r>
        <w:rPr>
          <w:rFonts w:ascii="Comic Sans MS" w:hAnsi="Comic Sans MS"/>
          <w:color w:val="000000" w:themeColor="text1"/>
          <w:sz w:val="28"/>
          <w:szCs w:val="28"/>
        </w:rPr>
        <w:t xml:space="preserve">Le </w:t>
      </w:r>
      <w:r w:rsidRPr="00BD6DEE">
        <w:rPr>
          <w:rFonts w:ascii="Comic Sans MS" w:hAnsi="Comic Sans MS"/>
          <w:color w:val="000000" w:themeColor="text1"/>
          <w:sz w:val="28"/>
          <w:szCs w:val="28"/>
        </w:rPr>
        <w:t xml:space="preserve">rêve </w:t>
      </w:r>
      <w:r w:rsidR="00B51B44" w:rsidRPr="00BD6DEE">
        <w:rPr>
          <w:rFonts w:ascii="Comic Sans MS" w:hAnsi="Comic Sans MS"/>
          <w:color w:val="000000" w:themeColor="text1"/>
          <w:sz w:val="28"/>
          <w:szCs w:val="28"/>
        </w:rPr>
        <w:t xml:space="preserve">exaltant d’une économie diversifiée, à la concrétisation de laquelle le Président de la République et </w:t>
      </w:r>
      <w:r>
        <w:rPr>
          <w:rFonts w:ascii="Comic Sans MS" w:hAnsi="Comic Sans MS"/>
          <w:color w:val="000000" w:themeColor="text1"/>
          <w:sz w:val="28"/>
          <w:szCs w:val="28"/>
        </w:rPr>
        <w:t>le Gouvernement</w:t>
      </w:r>
      <w:r w:rsidR="00B51B44" w:rsidRPr="00BD6DEE">
        <w:rPr>
          <w:rFonts w:ascii="Comic Sans MS" w:hAnsi="Comic Sans MS"/>
          <w:color w:val="000000" w:themeColor="text1"/>
          <w:sz w:val="28"/>
          <w:szCs w:val="28"/>
        </w:rPr>
        <w:t xml:space="preserve"> dédient leur  énergie, requiert la mise à niveau des infrastructures qui constituent en soi des opportunités d’affaires pour les investisseurs en quête des partenariats public</w:t>
      </w:r>
      <w:r>
        <w:rPr>
          <w:rFonts w:ascii="Comic Sans MS" w:hAnsi="Comic Sans MS"/>
          <w:color w:val="000000" w:themeColor="text1"/>
          <w:sz w:val="28"/>
          <w:szCs w:val="28"/>
        </w:rPr>
        <w:t>s</w:t>
      </w:r>
      <w:r w:rsidR="00B51B44" w:rsidRPr="00BD6DEE">
        <w:rPr>
          <w:rFonts w:ascii="Comic Sans MS" w:hAnsi="Comic Sans MS"/>
          <w:color w:val="000000" w:themeColor="text1"/>
          <w:sz w:val="28"/>
          <w:szCs w:val="28"/>
        </w:rPr>
        <w:t>-privé</w:t>
      </w:r>
      <w:r>
        <w:rPr>
          <w:rFonts w:ascii="Comic Sans MS" w:hAnsi="Comic Sans MS"/>
          <w:color w:val="000000" w:themeColor="text1"/>
          <w:sz w:val="28"/>
          <w:szCs w:val="28"/>
        </w:rPr>
        <w:t>s</w:t>
      </w:r>
      <w:r w:rsidR="00B51B44" w:rsidRPr="00BD6DEE">
        <w:rPr>
          <w:rFonts w:ascii="Comic Sans MS" w:hAnsi="Comic Sans MS"/>
          <w:color w:val="000000" w:themeColor="text1"/>
          <w:sz w:val="28"/>
          <w:szCs w:val="28"/>
        </w:rPr>
        <w:t xml:space="preserve">. </w:t>
      </w:r>
    </w:p>
    <w:p w14:paraId="320368C3" w14:textId="55153A1F" w:rsidR="00B51B44" w:rsidRDefault="00B51B44" w:rsidP="00B51B44">
      <w:pPr>
        <w:jc w:val="both"/>
        <w:rPr>
          <w:rFonts w:ascii="Comic Sans MS" w:hAnsi="Comic Sans MS"/>
          <w:color w:val="000000" w:themeColor="text1"/>
          <w:sz w:val="28"/>
          <w:szCs w:val="28"/>
        </w:rPr>
      </w:pPr>
      <w:r w:rsidRPr="00BD6DEE">
        <w:rPr>
          <w:rFonts w:ascii="Comic Sans MS" w:hAnsi="Comic Sans MS"/>
          <w:color w:val="000000" w:themeColor="text1"/>
          <w:sz w:val="28"/>
          <w:szCs w:val="28"/>
        </w:rPr>
        <w:t xml:space="preserve">Comme vous pouvez ainsi le constater à la lumière de ce tableau non exhaustif, le champ des possibles à labourer est immense.  Selon l’Agence Belge du Commerce Extérieur, </w:t>
      </w:r>
      <w:r w:rsidR="0021621C">
        <w:rPr>
          <w:rFonts w:ascii="Comic Sans MS" w:hAnsi="Comic Sans MS"/>
          <w:color w:val="000000" w:themeColor="text1"/>
          <w:sz w:val="28"/>
          <w:szCs w:val="28"/>
        </w:rPr>
        <w:t>les</w:t>
      </w:r>
      <w:r w:rsidRPr="00BD6DEE">
        <w:rPr>
          <w:rFonts w:ascii="Comic Sans MS" w:hAnsi="Comic Sans MS"/>
          <w:color w:val="000000" w:themeColor="text1"/>
          <w:sz w:val="28"/>
          <w:szCs w:val="28"/>
        </w:rPr>
        <w:t xml:space="preserve"> échanges entre nos deux pays</w:t>
      </w:r>
      <w:r w:rsidR="0021621C">
        <w:rPr>
          <w:rFonts w:ascii="Comic Sans MS" w:hAnsi="Comic Sans MS"/>
          <w:color w:val="000000" w:themeColor="text1"/>
          <w:sz w:val="28"/>
          <w:szCs w:val="28"/>
        </w:rPr>
        <w:t>,</w:t>
      </w:r>
      <w:r w:rsidRPr="00BD6DEE">
        <w:rPr>
          <w:rFonts w:ascii="Comic Sans MS" w:hAnsi="Comic Sans MS"/>
          <w:color w:val="000000" w:themeColor="text1"/>
          <w:sz w:val="28"/>
          <w:szCs w:val="28"/>
        </w:rPr>
        <w:t xml:space="preserve"> en 2021</w:t>
      </w:r>
      <w:r w:rsidR="0021621C">
        <w:rPr>
          <w:rFonts w:ascii="Comic Sans MS" w:hAnsi="Comic Sans MS"/>
          <w:color w:val="000000" w:themeColor="text1"/>
          <w:sz w:val="28"/>
          <w:szCs w:val="28"/>
        </w:rPr>
        <w:t>, ont</w:t>
      </w:r>
      <w:r w:rsidRPr="00BD6DEE">
        <w:rPr>
          <w:rFonts w:ascii="Comic Sans MS" w:hAnsi="Comic Sans MS"/>
          <w:color w:val="000000" w:themeColor="text1"/>
          <w:sz w:val="28"/>
          <w:szCs w:val="28"/>
        </w:rPr>
        <w:t xml:space="preserve"> franchi le seuil de 154,3 millions d’euros pour nos importations et 46,8 millions d’euros pour nos exportations. </w:t>
      </w:r>
    </w:p>
    <w:p w14:paraId="47D6D6EF" w14:textId="35A4EEC8" w:rsidR="00B51B44" w:rsidRPr="00BD6DEE" w:rsidRDefault="00B51B44" w:rsidP="00B51B44">
      <w:pPr>
        <w:jc w:val="both"/>
        <w:rPr>
          <w:rFonts w:ascii="Comic Sans MS" w:hAnsi="Comic Sans MS"/>
          <w:color w:val="000000" w:themeColor="text1"/>
          <w:sz w:val="28"/>
          <w:szCs w:val="28"/>
        </w:rPr>
      </w:pPr>
      <w:r w:rsidRPr="00BD6DEE">
        <w:rPr>
          <w:rFonts w:ascii="Comic Sans MS" w:hAnsi="Comic Sans MS"/>
          <w:color w:val="000000" w:themeColor="text1"/>
          <w:sz w:val="28"/>
          <w:szCs w:val="28"/>
        </w:rPr>
        <w:t>Vous l’avez constaté, ce cadre est donc</w:t>
      </w:r>
      <w:r w:rsidR="003945FC">
        <w:rPr>
          <w:rFonts w:ascii="Comic Sans MS" w:hAnsi="Comic Sans MS"/>
          <w:color w:val="000000" w:themeColor="text1"/>
          <w:sz w:val="28"/>
          <w:szCs w:val="28"/>
        </w:rPr>
        <w:t>,</w:t>
      </w:r>
      <w:r w:rsidRPr="00BD6DEE">
        <w:rPr>
          <w:rFonts w:ascii="Comic Sans MS" w:hAnsi="Comic Sans MS"/>
          <w:color w:val="000000" w:themeColor="text1"/>
          <w:sz w:val="28"/>
          <w:szCs w:val="28"/>
        </w:rPr>
        <w:t xml:space="preserve"> à n</w:t>
      </w:r>
      <w:r w:rsidR="003945FC">
        <w:rPr>
          <w:rFonts w:ascii="Comic Sans MS" w:hAnsi="Comic Sans MS"/>
          <w:color w:val="000000" w:themeColor="text1"/>
          <w:sz w:val="28"/>
          <w:szCs w:val="28"/>
        </w:rPr>
        <w:t>’</w:t>
      </w:r>
      <w:r w:rsidRPr="00BD6DEE">
        <w:rPr>
          <w:rFonts w:ascii="Comic Sans MS" w:hAnsi="Comic Sans MS"/>
          <w:color w:val="000000" w:themeColor="text1"/>
          <w:sz w:val="28"/>
          <w:szCs w:val="28"/>
        </w:rPr>
        <w:t>e</w:t>
      </w:r>
      <w:r w:rsidR="003945FC">
        <w:rPr>
          <w:rFonts w:ascii="Comic Sans MS" w:hAnsi="Comic Sans MS"/>
          <w:color w:val="000000" w:themeColor="text1"/>
          <w:sz w:val="28"/>
          <w:szCs w:val="28"/>
        </w:rPr>
        <w:t>n</w:t>
      </w:r>
      <w:r w:rsidRPr="00BD6DEE">
        <w:rPr>
          <w:rFonts w:ascii="Comic Sans MS" w:hAnsi="Comic Sans MS"/>
          <w:color w:val="000000" w:themeColor="text1"/>
          <w:sz w:val="28"/>
          <w:szCs w:val="28"/>
        </w:rPr>
        <w:t xml:space="preserve"> point douter</w:t>
      </w:r>
      <w:r w:rsidR="003945FC">
        <w:rPr>
          <w:rFonts w:ascii="Comic Sans MS" w:hAnsi="Comic Sans MS"/>
          <w:color w:val="000000" w:themeColor="text1"/>
          <w:sz w:val="28"/>
          <w:szCs w:val="28"/>
        </w:rPr>
        <w:t>,</w:t>
      </w:r>
      <w:r w:rsidRPr="00BD6DEE">
        <w:rPr>
          <w:rFonts w:ascii="Comic Sans MS" w:hAnsi="Comic Sans MS"/>
          <w:color w:val="000000" w:themeColor="text1"/>
          <w:sz w:val="28"/>
          <w:szCs w:val="28"/>
        </w:rPr>
        <w:t xml:space="preserve"> une opportunité qui s’offre à nous </w:t>
      </w:r>
      <w:r w:rsidR="003945FC">
        <w:rPr>
          <w:rFonts w:ascii="Comic Sans MS" w:hAnsi="Comic Sans MS"/>
          <w:color w:val="000000" w:themeColor="text1"/>
          <w:sz w:val="28"/>
          <w:szCs w:val="28"/>
        </w:rPr>
        <w:t xml:space="preserve">pour </w:t>
      </w:r>
      <w:r w:rsidRPr="00BD6DEE">
        <w:rPr>
          <w:rFonts w:ascii="Comic Sans MS" w:hAnsi="Comic Sans MS"/>
          <w:color w:val="000000" w:themeColor="text1"/>
          <w:sz w:val="28"/>
          <w:szCs w:val="28"/>
        </w:rPr>
        <w:t>intensifier nos échanges respectifs</w:t>
      </w:r>
      <w:r w:rsidR="003945FC">
        <w:rPr>
          <w:rFonts w:ascii="Comic Sans MS" w:hAnsi="Comic Sans MS"/>
          <w:color w:val="000000" w:themeColor="text1"/>
          <w:sz w:val="28"/>
          <w:szCs w:val="28"/>
        </w:rPr>
        <w:t>,</w:t>
      </w:r>
      <w:r w:rsidRPr="00BD6DEE">
        <w:rPr>
          <w:rFonts w:ascii="Comic Sans MS" w:hAnsi="Comic Sans MS"/>
          <w:color w:val="000000" w:themeColor="text1"/>
          <w:sz w:val="28"/>
          <w:szCs w:val="28"/>
        </w:rPr>
        <w:t xml:space="preserve"> afin d’augmenter nos parts de marchés. </w:t>
      </w:r>
      <w:r>
        <w:rPr>
          <w:rFonts w:ascii="Comic Sans MS" w:hAnsi="Comic Sans MS"/>
          <w:color w:val="000000" w:themeColor="text1"/>
          <w:sz w:val="28"/>
          <w:szCs w:val="28"/>
        </w:rPr>
        <w:t>C’est là où vous</w:t>
      </w:r>
      <w:r w:rsidR="003945FC">
        <w:rPr>
          <w:rFonts w:ascii="Comic Sans MS" w:hAnsi="Comic Sans MS"/>
          <w:color w:val="000000" w:themeColor="text1"/>
          <w:sz w:val="28"/>
          <w:szCs w:val="28"/>
        </w:rPr>
        <w:t>,</w:t>
      </w:r>
      <w:r>
        <w:rPr>
          <w:rFonts w:ascii="Comic Sans MS" w:hAnsi="Comic Sans MS"/>
          <w:color w:val="000000" w:themeColor="text1"/>
          <w:sz w:val="28"/>
          <w:szCs w:val="28"/>
        </w:rPr>
        <w:t xml:space="preserve"> chefs d’entreprises, nous vous attendons pour vous accompagner.</w:t>
      </w:r>
    </w:p>
    <w:p w14:paraId="18005D5A" w14:textId="5FF25349" w:rsidR="00B51B44" w:rsidRPr="00BD6DEE" w:rsidRDefault="00B51B44" w:rsidP="00B51B44">
      <w:pPr>
        <w:jc w:val="both"/>
        <w:rPr>
          <w:rFonts w:ascii="Comic Sans MS" w:hAnsi="Comic Sans MS"/>
          <w:color w:val="000000" w:themeColor="text1"/>
          <w:sz w:val="28"/>
          <w:szCs w:val="28"/>
        </w:rPr>
      </w:pPr>
      <w:r w:rsidRPr="00BD6DEE">
        <w:rPr>
          <w:rFonts w:ascii="Comic Sans MS" w:hAnsi="Comic Sans MS"/>
          <w:color w:val="000000" w:themeColor="text1"/>
          <w:sz w:val="28"/>
          <w:szCs w:val="28"/>
        </w:rPr>
        <w:t>Alors, je ne saurais terminer sans céder à la tentation d’un pressant appel : franchissez la frontière Congo</w:t>
      </w:r>
      <w:r w:rsidR="003945FC">
        <w:rPr>
          <w:rFonts w:ascii="Comic Sans MS" w:hAnsi="Comic Sans MS"/>
          <w:color w:val="000000" w:themeColor="text1"/>
          <w:sz w:val="28"/>
          <w:szCs w:val="28"/>
        </w:rPr>
        <w:t xml:space="preserve"> qui vous tend ses bras</w:t>
      </w:r>
      <w:r w:rsidRPr="00BD6DEE">
        <w:rPr>
          <w:rFonts w:ascii="Comic Sans MS" w:hAnsi="Comic Sans MS"/>
          <w:color w:val="000000" w:themeColor="text1"/>
          <w:sz w:val="28"/>
          <w:szCs w:val="28"/>
        </w:rPr>
        <w:t xml:space="preserve">. Vous </w:t>
      </w:r>
      <w:r w:rsidR="00CE37D0">
        <w:rPr>
          <w:rFonts w:ascii="Comic Sans MS" w:hAnsi="Comic Sans MS"/>
          <w:color w:val="000000" w:themeColor="text1"/>
          <w:sz w:val="28"/>
          <w:szCs w:val="28"/>
        </w:rPr>
        <w:t>le regretterez</w:t>
      </w:r>
      <w:r w:rsidRPr="00BD6DEE">
        <w:rPr>
          <w:rFonts w:ascii="Comic Sans MS" w:hAnsi="Comic Sans MS"/>
          <w:color w:val="000000" w:themeColor="text1"/>
          <w:sz w:val="28"/>
          <w:szCs w:val="28"/>
        </w:rPr>
        <w:t xml:space="preserve"> pas.   </w:t>
      </w:r>
    </w:p>
    <w:p w14:paraId="58B9C6DC" w14:textId="77777777" w:rsidR="00B51B44" w:rsidRPr="00BD6DEE" w:rsidRDefault="00B51B44" w:rsidP="00B51B44">
      <w:pPr>
        <w:jc w:val="both"/>
        <w:rPr>
          <w:rFonts w:ascii="Comic Sans MS" w:hAnsi="Comic Sans MS"/>
          <w:color w:val="000000" w:themeColor="text1"/>
          <w:sz w:val="28"/>
          <w:szCs w:val="28"/>
        </w:rPr>
      </w:pPr>
    </w:p>
    <w:p w14:paraId="53DCBC6E" w14:textId="5BC0A819" w:rsidR="00A67A97" w:rsidRPr="00357809" w:rsidRDefault="00B51B44" w:rsidP="00357809">
      <w:pPr>
        <w:jc w:val="both"/>
        <w:rPr>
          <w:rFonts w:ascii="Comic Sans MS" w:hAnsi="Comic Sans MS"/>
          <w:b/>
          <w:color w:val="000000" w:themeColor="text1"/>
          <w:sz w:val="28"/>
          <w:szCs w:val="28"/>
        </w:rPr>
      </w:pPr>
      <w:r w:rsidRPr="00BD6DEE">
        <w:rPr>
          <w:rFonts w:ascii="Comic Sans MS" w:hAnsi="Comic Sans MS"/>
          <w:b/>
          <w:color w:val="000000" w:themeColor="text1"/>
          <w:sz w:val="28"/>
          <w:szCs w:val="28"/>
        </w:rPr>
        <w:t xml:space="preserve">                                 Je vous remercie pour votre attention </w:t>
      </w:r>
    </w:p>
    <w:sectPr w:rsidR="00A67A97" w:rsidRPr="00357809" w:rsidSect="00A578D1">
      <w:footerReference w:type="even" r:id="rId8"/>
      <w:footerReference w:type="default" r:id="rId9"/>
      <w:pgSz w:w="11900" w:h="16820"/>
      <w:pgMar w:top="1417" w:right="1417" w:bottom="1417" w:left="993" w:header="708" w:footer="708" w:gutter="0"/>
      <w:pgBorders w:offsetFrom="page">
        <w:top w:val="single" w:sz="36" w:space="24" w:color="C2D69B" w:themeColor="accent3" w:themeTint="99"/>
        <w:left w:val="single" w:sz="36" w:space="24" w:color="C2D69B" w:themeColor="accent3" w:themeTint="99"/>
        <w:bottom w:val="single" w:sz="36" w:space="24" w:color="C2D69B" w:themeColor="accent3" w:themeTint="99"/>
        <w:right w:val="single" w:sz="36" w:space="24" w:color="C2D69B" w:themeColor="accent3" w:themeTint="99"/>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BDA1A" w14:textId="77777777" w:rsidR="0093798F" w:rsidRDefault="0093798F" w:rsidP="00A578D1">
      <w:pPr>
        <w:spacing w:after="0" w:line="240" w:lineRule="auto"/>
      </w:pPr>
      <w:r>
        <w:separator/>
      </w:r>
    </w:p>
  </w:endnote>
  <w:endnote w:type="continuationSeparator" w:id="0">
    <w:p w14:paraId="62A75FBE" w14:textId="77777777" w:rsidR="0093798F" w:rsidRDefault="0093798F" w:rsidP="00A57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594673630"/>
      <w:docPartObj>
        <w:docPartGallery w:val="Page Numbers (Bottom of Page)"/>
        <w:docPartUnique/>
      </w:docPartObj>
    </w:sdtPr>
    <w:sdtEndPr>
      <w:rPr>
        <w:rStyle w:val="Numrodepage"/>
      </w:rPr>
    </w:sdtEndPr>
    <w:sdtContent>
      <w:p w14:paraId="3A754677" w14:textId="3755D432" w:rsidR="00A578D1" w:rsidRDefault="00A578D1" w:rsidP="006D78D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B58D878" w14:textId="77777777" w:rsidR="00A578D1" w:rsidRDefault="00A578D1" w:rsidP="00A578D1">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221137632"/>
      <w:docPartObj>
        <w:docPartGallery w:val="Page Numbers (Bottom of Page)"/>
        <w:docPartUnique/>
      </w:docPartObj>
    </w:sdtPr>
    <w:sdtEndPr>
      <w:rPr>
        <w:rStyle w:val="Numrodepage"/>
      </w:rPr>
    </w:sdtEndPr>
    <w:sdtContent>
      <w:p w14:paraId="73EF294A" w14:textId="7EED0604" w:rsidR="00A578D1" w:rsidRDefault="00A578D1" w:rsidP="006D78D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CB1A85">
          <w:rPr>
            <w:rStyle w:val="Numrodepage"/>
            <w:noProof/>
          </w:rPr>
          <w:t>5</w:t>
        </w:r>
        <w:r>
          <w:rPr>
            <w:rStyle w:val="Numrodepage"/>
          </w:rPr>
          <w:fldChar w:fldCharType="end"/>
        </w:r>
      </w:p>
    </w:sdtContent>
  </w:sdt>
  <w:p w14:paraId="38CEE335" w14:textId="77777777" w:rsidR="00A578D1" w:rsidRDefault="00A578D1" w:rsidP="00A578D1">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F2441" w14:textId="77777777" w:rsidR="0093798F" w:rsidRDefault="0093798F" w:rsidP="00A578D1">
      <w:pPr>
        <w:spacing w:after="0" w:line="240" w:lineRule="auto"/>
      </w:pPr>
      <w:r>
        <w:separator/>
      </w:r>
    </w:p>
  </w:footnote>
  <w:footnote w:type="continuationSeparator" w:id="0">
    <w:p w14:paraId="5708E3E2" w14:textId="77777777" w:rsidR="0093798F" w:rsidRDefault="0093798F" w:rsidP="00A57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125F"/>
    <w:multiLevelType w:val="hybridMultilevel"/>
    <w:tmpl w:val="E9F27E5A"/>
    <w:lvl w:ilvl="0" w:tplc="040C0009">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015EC4"/>
    <w:multiLevelType w:val="hybridMultilevel"/>
    <w:tmpl w:val="7884E88C"/>
    <w:lvl w:ilvl="0" w:tplc="0409000B">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 w15:restartNumberingAfterBreak="0">
    <w:nsid w:val="1356733F"/>
    <w:multiLevelType w:val="hybridMultilevel"/>
    <w:tmpl w:val="E2F8000A"/>
    <w:lvl w:ilvl="0" w:tplc="AAF2A070">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15D10"/>
    <w:multiLevelType w:val="hybridMultilevel"/>
    <w:tmpl w:val="DB7EF7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0249CE"/>
    <w:multiLevelType w:val="hybridMultilevel"/>
    <w:tmpl w:val="D274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B1E4F"/>
    <w:multiLevelType w:val="hybridMultilevel"/>
    <w:tmpl w:val="033C6FB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F4978A3"/>
    <w:multiLevelType w:val="hybridMultilevel"/>
    <w:tmpl w:val="AD229E7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20602C1"/>
    <w:multiLevelType w:val="hybridMultilevel"/>
    <w:tmpl w:val="2EA00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154F5"/>
    <w:multiLevelType w:val="hybridMultilevel"/>
    <w:tmpl w:val="0D9EAB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7516B"/>
    <w:multiLevelType w:val="hybridMultilevel"/>
    <w:tmpl w:val="B59EE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6538E7"/>
    <w:multiLevelType w:val="hybridMultilevel"/>
    <w:tmpl w:val="5E902DFC"/>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49626B"/>
    <w:multiLevelType w:val="hybridMultilevel"/>
    <w:tmpl w:val="F2B4AA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FFF1408"/>
    <w:multiLevelType w:val="hybridMultilevel"/>
    <w:tmpl w:val="25D83DE4"/>
    <w:lvl w:ilvl="0" w:tplc="7618D9CC">
      <w:start w:val="19"/>
      <w:numFmt w:val="bullet"/>
      <w:lvlText w:val="-"/>
      <w:lvlJc w:val="left"/>
      <w:pPr>
        <w:ind w:left="360" w:hanging="360"/>
      </w:pPr>
      <w:rPr>
        <w:rFonts w:ascii="Comic Sans MS" w:eastAsiaTheme="minorHAnsi" w:hAnsi="Comic Sans MS" w:cstheme="minorBid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480E80"/>
    <w:multiLevelType w:val="hybridMultilevel"/>
    <w:tmpl w:val="DB7EF7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096877"/>
    <w:multiLevelType w:val="hybridMultilevel"/>
    <w:tmpl w:val="5240F6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F7F2B68"/>
    <w:multiLevelType w:val="hybridMultilevel"/>
    <w:tmpl w:val="EEEEB55E"/>
    <w:lvl w:ilvl="0" w:tplc="265855FA">
      <w:start w:val="54"/>
      <w:numFmt w:val="bullet"/>
      <w:lvlText w:val="-"/>
      <w:lvlJc w:val="left"/>
      <w:pPr>
        <w:ind w:left="720" w:hanging="360"/>
      </w:pPr>
      <w:rPr>
        <w:rFonts w:ascii="Garamond" w:eastAsia="Calibri" w:hAnsi="Garamond"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DB20E0"/>
    <w:multiLevelType w:val="hybridMultilevel"/>
    <w:tmpl w:val="617C4742"/>
    <w:lvl w:ilvl="0" w:tplc="D60C42F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5605E5"/>
    <w:multiLevelType w:val="hybridMultilevel"/>
    <w:tmpl w:val="C466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358E0"/>
    <w:multiLevelType w:val="hybridMultilevel"/>
    <w:tmpl w:val="05CA6B0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F976433"/>
    <w:multiLevelType w:val="hybridMultilevel"/>
    <w:tmpl w:val="E116B2F0"/>
    <w:lvl w:ilvl="0" w:tplc="AAF2A070">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B55DE9"/>
    <w:multiLevelType w:val="hybridMultilevel"/>
    <w:tmpl w:val="A1B8813C"/>
    <w:lvl w:ilvl="0" w:tplc="08090001">
      <w:start w:val="1"/>
      <w:numFmt w:val="bullet"/>
      <w:lvlText w:val=""/>
      <w:lvlJc w:val="left"/>
      <w:pPr>
        <w:ind w:left="719" w:hanging="360"/>
      </w:pPr>
      <w:rPr>
        <w:rFonts w:ascii="Symbol" w:hAnsi="Symbol" w:hint="default"/>
      </w:rPr>
    </w:lvl>
    <w:lvl w:ilvl="1" w:tplc="FFFFFFFF" w:tentative="1">
      <w:start w:val="1"/>
      <w:numFmt w:val="bullet"/>
      <w:lvlText w:val="o"/>
      <w:lvlJc w:val="left"/>
      <w:pPr>
        <w:ind w:left="1439" w:hanging="360"/>
      </w:pPr>
      <w:rPr>
        <w:rFonts w:ascii="Courier New" w:hAnsi="Courier New" w:cs="Courier New" w:hint="default"/>
      </w:rPr>
    </w:lvl>
    <w:lvl w:ilvl="2" w:tplc="FFFFFFFF" w:tentative="1">
      <w:start w:val="1"/>
      <w:numFmt w:val="bullet"/>
      <w:lvlText w:val=""/>
      <w:lvlJc w:val="left"/>
      <w:pPr>
        <w:ind w:left="2159" w:hanging="360"/>
      </w:pPr>
      <w:rPr>
        <w:rFonts w:ascii="Wingdings" w:hAnsi="Wingdings" w:hint="default"/>
      </w:rPr>
    </w:lvl>
    <w:lvl w:ilvl="3" w:tplc="FFFFFFFF" w:tentative="1">
      <w:start w:val="1"/>
      <w:numFmt w:val="bullet"/>
      <w:lvlText w:val=""/>
      <w:lvlJc w:val="left"/>
      <w:pPr>
        <w:ind w:left="2879" w:hanging="360"/>
      </w:pPr>
      <w:rPr>
        <w:rFonts w:ascii="Symbol" w:hAnsi="Symbol" w:hint="default"/>
      </w:rPr>
    </w:lvl>
    <w:lvl w:ilvl="4" w:tplc="FFFFFFFF" w:tentative="1">
      <w:start w:val="1"/>
      <w:numFmt w:val="bullet"/>
      <w:lvlText w:val="o"/>
      <w:lvlJc w:val="left"/>
      <w:pPr>
        <w:ind w:left="3599" w:hanging="360"/>
      </w:pPr>
      <w:rPr>
        <w:rFonts w:ascii="Courier New" w:hAnsi="Courier New" w:cs="Courier New" w:hint="default"/>
      </w:rPr>
    </w:lvl>
    <w:lvl w:ilvl="5" w:tplc="FFFFFFFF" w:tentative="1">
      <w:start w:val="1"/>
      <w:numFmt w:val="bullet"/>
      <w:lvlText w:val=""/>
      <w:lvlJc w:val="left"/>
      <w:pPr>
        <w:ind w:left="4319" w:hanging="360"/>
      </w:pPr>
      <w:rPr>
        <w:rFonts w:ascii="Wingdings" w:hAnsi="Wingdings" w:hint="default"/>
      </w:rPr>
    </w:lvl>
    <w:lvl w:ilvl="6" w:tplc="FFFFFFFF" w:tentative="1">
      <w:start w:val="1"/>
      <w:numFmt w:val="bullet"/>
      <w:lvlText w:val=""/>
      <w:lvlJc w:val="left"/>
      <w:pPr>
        <w:ind w:left="5039" w:hanging="360"/>
      </w:pPr>
      <w:rPr>
        <w:rFonts w:ascii="Symbol" w:hAnsi="Symbol" w:hint="default"/>
      </w:rPr>
    </w:lvl>
    <w:lvl w:ilvl="7" w:tplc="FFFFFFFF" w:tentative="1">
      <w:start w:val="1"/>
      <w:numFmt w:val="bullet"/>
      <w:lvlText w:val="o"/>
      <w:lvlJc w:val="left"/>
      <w:pPr>
        <w:ind w:left="5759" w:hanging="360"/>
      </w:pPr>
      <w:rPr>
        <w:rFonts w:ascii="Courier New" w:hAnsi="Courier New" w:cs="Courier New" w:hint="default"/>
      </w:rPr>
    </w:lvl>
    <w:lvl w:ilvl="8" w:tplc="FFFFFFFF" w:tentative="1">
      <w:start w:val="1"/>
      <w:numFmt w:val="bullet"/>
      <w:lvlText w:val=""/>
      <w:lvlJc w:val="left"/>
      <w:pPr>
        <w:ind w:left="6479" w:hanging="360"/>
      </w:pPr>
      <w:rPr>
        <w:rFonts w:ascii="Wingdings" w:hAnsi="Wingdings" w:hint="default"/>
      </w:rPr>
    </w:lvl>
  </w:abstractNum>
  <w:abstractNum w:abstractNumId="21" w15:restartNumberingAfterBreak="0">
    <w:nsid w:val="61A67560"/>
    <w:multiLevelType w:val="hybridMultilevel"/>
    <w:tmpl w:val="F536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7B5EB4"/>
    <w:multiLevelType w:val="hybridMultilevel"/>
    <w:tmpl w:val="836098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E064A9"/>
    <w:multiLevelType w:val="hybridMultilevel"/>
    <w:tmpl w:val="CA243E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2E369D7"/>
    <w:multiLevelType w:val="hybridMultilevel"/>
    <w:tmpl w:val="44E0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132EA6"/>
    <w:multiLevelType w:val="hybridMultilevel"/>
    <w:tmpl w:val="401CBE12"/>
    <w:lvl w:ilvl="0" w:tplc="B180167E">
      <w:numFmt w:val="bullet"/>
      <w:lvlText w:val="-"/>
      <w:lvlJc w:val="left"/>
      <w:pPr>
        <w:ind w:left="720" w:hanging="360"/>
      </w:pPr>
      <w:rPr>
        <w:rFonts w:ascii="Tw Cen MT" w:eastAsiaTheme="minorHAnsi" w:hAnsi="Tw Cen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A81306"/>
    <w:multiLevelType w:val="hybridMultilevel"/>
    <w:tmpl w:val="1C3C8D74"/>
    <w:lvl w:ilvl="0" w:tplc="0409000B">
      <w:start w:val="1"/>
      <w:numFmt w:val="bullet"/>
      <w:lvlText w:val=""/>
      <w:lvlJc w:val="left"/>
      <w:pPr>
        <w:ind w:left="490" w:hanging="360"/>
      </w:pPr>
      <w:rPr>
        <w:rFonts w:ascii="Wingdings" w:hAnsi="Wingdings"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27" w15:restartNumberingAfterBreak="0">
    <w:nsid w:val="67980731"/>
    <w:multiLevelType w:val="hybridMultilevel"/>
    <w:tmpl w:val="452E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00FB1"/>
    <w:multiLevelType w:val="hybridMultilevel"/>
    <w:tmpl w:val="4E627F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F556C2"/>
    <w:multiLevelType w:val="hybridMultilevel"/>
    <w:tmpl w:val="1B2E280C"/>
    <w:lvl w:ilvl="0" w:tplc="AAF2A070">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4A10E7"/>
    <w:multiLevelType w:val="hybridMultilevel"/>
    <w:tmpl w:val="28F2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34056B"/>
    <w:multiLevelType w:val="hybridMultilevel"/>
    <w:tmpl w:val="F694201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966090E"/>
    <w:multiLevelType w:val="hybridMultilevel"/>
    <w:tmpl w:val="1A74398E"/>
    <w:lvl w:ilvl="0" w:tplc="D60C42F6">
      <w:numFmt w:val="bullet"/>
      <w:lvlText w:val="-"/>
      <w:lvlJc w:val="left"/>
      <w:pPr>
        <w:ind w:left="502" w:hanging="360"/>
      </w:pPr>
      <w:rPr>
        <w:rFonts w:ascii="Calibri" w:eastAsiaTheme="minorHAnsi" w:hAnsi="Calibri"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BBD50D0"/>
    <w:multiLevelType w:val="hybridMultilevel"/>
    <w:tmpl w:val="B0202A2E"/>
    <w:lvl w:ilvl="0" w:tplc="AAF2A070">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D2644"/>
    <w:multiLevelType w:val="hybridMultilevel"/>
    <w:tmpl w:val="B4E4472A"/>
    <w:lvl w:ilvl="0" w:tplc="AAF2A070">
      <w:start w:val="1"/>
      <w:numFmt w:val="bullet"/>
      <w:lvlText w:val=""/>
      <w:lvlJc w:val="left"/>
      <w:pPr>
        <w:ind w:left="995" w:hanging="360"/>
      </w:pPr>
      <w:rPr>
        <w:rFonts w:ascii="Symbol" w:hAnsi="Symbol" w:hint="default"/>
        <w:b w:val="0"/>
        <w:color w:val="auto"/>
      </w:rPr>
    </w:lvl>
    <w:lvl w:ilvl="1" w:tplc="08090003" w:tentative="1">
      <w:start w:val="1"/>
      <w:numFmt w:val="bullet"/>
      <w:lvlText w:val="o"/>
      <w:lvlJc w:val="left"/>
      <w:pPr>
        <w:ind w:left="1715" w:hanging="360"/>
      </w:pPr>
      <w:rPr>
        <w:rFonts w:ascii="Courier New" w:hAnsi="Courier New" w:hint="default"/>
      </w:rPr>
    </w:lvl>
    <w:lvl w:ilvl="2" w:tplc="08090005" w:tentative="1">
      <w:start w:val="1"/>
      <w:numFmt w:val="bullet"/>
      <w:lvlText w:val=""/>
      <w:lvlJc w:val="left"/>
      <w:pPr>
        <w:ind w:left="2435" w:hanging="360"/>
      </w:pPr>
      <w:rPr>
        <w:rFonts w:ascii="Wingdings" w:hAnsi="Wingdings" w:hint="default"/>
      </w:rPr>
    </w:lvl>
    <w:lvl w:ilvl="3" w:tplc="08090001" w:tentative="1">
      <w:start w:val="1"/>
      <w:numFmt w:val="bullet"/>
      <w:lvlText w:val=""/>
      <w:lvlJc w:val="left"/>
      <w:pPr>
        <w:ind w:left="3155" w:hanging="360"/>
      </w:pPr>
      <w:rPr>
        <w:rFonts w:ascii="Symbol" w:hAnsi="Symbol" w:hint="default"/>
      </w:rPr>
    </w:lvl>
    <w:lvl w:ilvl="4" w:tplc="08090003" w:tentative="1">
      <w:start w:val="1"/>
      <w:numFmt w:val="bullet"/>
      <w:lvlText w:val="o"/>
      <w:lvlJc w:val="left"/>
      <w:pPr>
        <w:ind w:left="3875" w:hanging="360"/>
      </w:pPr>
      <w:rPr>
        <w:rFonts w:ascii="Courier New" w:hAnsi="Courier New" w:hint="default"/>
      </w:rPr>
    </w:lvl>
    <w:lvl w:ilvl="5" w:tplc="08090005" w:tentative="1">
      <w:start w:val="1"/>
      <w:numFmt w:val="bullet"/>
      <w:lvlText w:val=""/>
      <w:lvlJc w:val="left"/>
      <w:pPr>
        <w:ind w:left="4595" w:hanging="360"/>
      </w:pPr>
      <w:rPr>
        <w:rFonts w:ascii="Wingdings" w:hAnsi="Wingdings" w:hint="default"/>
      </w:rPr>
    </w:lvl>
    <w:lvl w:ilvl="6" w:tplc="08090001" w:tentative="1">
      <w:start w:val="1"/>
      <w:numFmt w:val="bullet"/>
      <w:lvlText w:val=""/>
      <w:lvlJc w:val="left"/>
      <w:pPr>
        <w:ind w:left="5315" w:hanging="360"/>
      </w:pPr>
      <w:rPr>
        <w:rFonts w:ascii="Symbol" w:hAnsi="Symbol" w:hint="default"/>
      </w:rPr>
    </w:lvl>
    <w:lvl w:ilvl="7" w:tplc="08090003" w:tentative="1">
      <w:start w:val="1"/>
      <w:numFmt w:val="bullet"/>
      <w:lvlText w:val="o"/>
      <w:lvlJc w:val="left"/>
      <w:pPr>
        <w:ind w:left="6035" w:hanging="360"/>
      </w:pPr>
      <w:rPr>
        <w:rFonts w:ascii="Courier New" w:hAnsi="Courier New" w:hint="default"/>
      </w:rPr>
    </w:lvl>
    <w:lvl w:ilvl="8" w:tplc="08090005" w:tentative="1">
      <w:start w:val="1"/>
      <w:numFmt w:val="bullet"/>
      <w:lvlText w:val=""/>
      <w:lvlJc w:val="left"/>
      <w:pPr>
        <w:ind w:left="6755" w:hanging="360"/>
      </w:pPr>
      <w:rPr>
        <w:rFonts w:ascii="Wingdings" w:hAnsi="Wingdings" w:hint="default"/>
      </w:rPr>
    </w:lvl>
  </w:abstractNum>
  <w:abstractNum w:abstractNumId="35" w15:restartNumberingAfterBreak="0">
    <w:nsid w:val="7E1A103A"/>
    <w:multiLevelType w:val="hybridMultilevel"/>
    <w:tmpl w:val="7D629372"/>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6" w15:restartNumberingAfterBreak="0">
    <w:nsid w:val="7F467681"/>
    <w:multiLevelType w:val="hybridMultilevel"/>
    <w:tmpl w:val="F44830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FE41919"/>
    <w:multiLevelType w:val="hybridMultilevel"/>
    <w:tmpl w:val="65583D30"/>
    <w:lvl w:ilvl="0" w:tplc="040C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3"/>
  </w:num>
  <w:num w:numId="2">
    <w:abstractNumId w:val="5"/>
  </w:num>
  <w:num w:numId="3">
    <w:abstractNumId w:val="14"/>
  </w:num>
  <w:num w:numId="4">
    <w:abstractNumId w:val="36"/>
  </w:num>
  <w:num w:numId="5">
    <w:abstractNumId w:val="16"/>
  </w:num>
  <w:num w:numId="6">
    <w:abstractNumId w:val="32"/>
  </w:num>
  <w:num w:numId="7">
    <w:abstractNumId w:val="37"/>
  </w:num>
  <w:num w:numId="8">
    <w:abstractNumId w:val="9"/>
  </w:num>
  <w:num w:numId="9">
    <w:abstractNumId w:val="2"/>
  </w:num>
  <w:num w:numId="10">
    <w:abstractNumId w:val="13"/>
  </w:num>
  <w:num w:numId="11">
    <w:abstractNumId w:val="22"/>
  </w:num>
  <w:num w:numId="12">
    <w:abstractNumId w:val="10"/>
  </w:num>
  <w:num w:numId="13">
    <w:abstractNumId w:val="24"/>
  </w:num>
  <w:num w:numId="14">
    <w:abstractNumId w:val="8"/>
  </w:num>
  <w:num w:numId="15">
    <w:abstractNumId w:val="34"/>
  </w:num>
  <w:num w:numId="16">
    <w:abstractNumId w:val="19"/>
  </w:num>
  <w:num w:numId="17">
    <w:abstractNumId w:val="29"/>
  </w:num>
  <w:num w:numId="18">
    <w:abstractNumId w:val="3"/>
  </w:num>
  <w:num w:numId="19">
    <w:abstractNumId w:val="33"/>
  </w:num>
  <w:num w:numId="20">
    <w:abstractNumId w:val="18"/>
  </w:num>
  <w:num w:numId="21">
    <w:abstractNumId w:val="31"/>
  </w:num>
  <w:num w:numId="22">
    <w:abstractNumId w:val="21"/>
  </w:num>
  <w:num w:numId="23">
    <w:abstractNumId w:val="27"/>
  </w:num>
  <w:num w:numId="24">
    <w:abstractNumId w:val="15"/>
  </w:num>
  <w:num w:numId="25">
    <w:abstractNumId w:val="0"/>
  </w:num>
  <w:num w:numId="26">
    <w:abstractNumId w:val="11"/>
  </w:num>
  <w:num w:numId="27">
    <w:abstractNumId w:val="6"/>
  </w:num>
  <w:num w:numId="28">
    <w:abstractNumId w:val="7"/>
  </w:num>
  <w:num w:numId="29">
    <w:abstractNumId w:val="28"/>
  </w:num>
  <w:num w:numId="30">
    <w:abstractNumId w:val="26"/>
  </w:num>
  <w:num w:numId="31">
    <w:abstractNumId w:val="1"/>
  </w:num>
  <w:num w:numId="32">
    <w:abstractNumId w:val="20"/>
  </w:num>
  <w:num w:numId="33">
    <w:abstractNumId w:val="17"/>
  </w:num>
  <w:num w:numId="34">
    <w:abstractNumId w:val="25"/>
  </w:num>
  <w:num w:numId="35">
    <w:abstractNumId w:val="35"/>
  </w:num>
  <w:num w:numId="36">
    <w:abstractNumId w:val="4"/>
  </w:num>
  <w:num w:numId="37">
    <w:abstractNumId w:val="30"/>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B4"/>
    <w:rsid w:val="00000660"/>
    <w:rsid w:val="0001187A"/>
    <w:rsid w:val="000353E3"/>
    <w:rsid w:val="00052B38"/>
    <w:rsid w:val="00062239"/>
    <w:rsid w:val="000C1127"/>
    <w:rsid w:val="000C7369"/>
    <w:rsid w:val="00100DDB"/>
    <w:rsid w:val="00102057"/>
    <w:rsid w:val="0011735F"/>
    <w:rsid w:val="0016059F"/>
    <w:rsid w:val="00184CDC"/>
    <w:rsid w:val="00193F5D"/>
    <w:rsid w:val="001A35AA"/>
    <w:rsid w:val="001B5B74"/>
    <w:rsid w:val="001C43D5"/>
    <w:rsid w:val="001E201C"/>
    <w:rsid w:val="001E2C1F"/>
    <w:rsid w:val="00200BC0"/>
    <w:rsid w:val="0021621C"/>
    <w:rsid w:val="00255F82"/>
    <w:rsid w:val="00260218"/>
    <w:rsid w:val="0027094F"/>
    <w:rsid w:val="00270ED9"/>
    <w:rsid w:val="002759E6"/>
    <w:rsid w:val="0027606B"/>
    <w:rsid w:val="002878F2"/>
    <w:rsid w:val="002E4ECA"/>
    <w:rsid w:val="002F05D5"/>
    <w:rsid w:val="00326110"/>
    <w:rsid w:val="0033310F"/>
    <w:rsid w:val="00341589"/>
    <w:rsid w:val="00357809"/>
    <w:rsid w:val="00366ECA"/>
    <w:rsid w:val="003945FC"/>
    <w:rsid w:val="003A1DC7"/>
    <w:rsid w:val="003B39A0"/>
    <w:rsid w:val="003D733E"/>
    <w:rsid w:val="003F42FE"/>
    <w:rsid w:val="003F4A92"/>
    <w:rsid w:val="0041378F"/>
    <w:rsid w:val="00444A30"/>
    <w:rsid w:val="00481461"/>
    <w:rsid w:val="00494CB4"/>
    <w:rsid w:val="004965CC"/>
    <w:rsid w:val="004D0D08"/>
    <w:rsid w:val="004F1F40"/>
    <w:rsid w:val="004F2D59"/>
    <w:rsid w:val="00577101"/>
    <w:rsid w:val="005860CF"/>
    <w:rsid w:val="00593105"/>
    <w:rsid w:val="0059443E"/>
    <w:rsid w:val="005A1181"/>
    <w:rsid w:val="005A7622"/>
    <w:rsid w:val="005C370C"/>
    <w:rsid w:val="005C4FC4"/>
    <w:rsid w:val="005D7C66"/>
    <w:rsid w:val="005E56D3"/>
    <w:rsid w:val="005F21CD"/>
    <w:rsid w:val="005F21FC"/>
    <w:rsid w:val="005F2CCD"/>
    <w:rsid w:val="006130D0"/>
    <w:rsid w:val="0064185A"/>
    <w:rsid w:val="00660AE7"/>
    <w:rsid w:val="00665FBF"/>
    <w:rsid w:val="006770E5"/>
    <w:rsid w:val="006A2C95"/>
    <w:rsid w:val="006A7CAC"/>
    <w:rsid w:val="006D373F"/>
    <w:rsid w:val="006E6D69"/>
    <w:rsid w:val="006F59B0"/>
    <w:rsid w:val="006F59EB"/>
    <w:rsid w:val="0072056B"/>
    <w:rsid w:val="00727843"/>
    <w:rsid w:val="007361D9"/>
    <w:rsid w:val="00737C13"/>
    <w:rsid w:val="00762318"/>
    <w:rsid w:val="007840A6"/>
    <w:rsid w:val="00796786"/>
    <w:rsid w:val="007C564A"/>
    <w:rsid w:val="0080432A"/>
    <w:rsid w:val="0088449D"/>
    <w:rsid w:val="008B281A"/>
    <w:rsid w:val="008D1D1C"/>
    <w:rsid w:val="008E4386"/>
    <w:rsid w:val="008F617A"/>
    <w:rsid w:val="009372BE"/>
    <w:rsid w:val="0093798F"/>
    <w:rsid w:val="00990537"/>
    <w:rsid w:val="009B58C1"/>
    <w:rsid w:val="009D6C28"/>
    <w:rsid w:val="009D796D"/>
    <w:rsid w:val="009D7AA5"/>
    <w:rsid w:val="00A172CC"/>
    <w:rsid w:val="00A277DD"/>
    <w:rsid w:val="00A347D6"/>
    <w:rsid w:val="00A51DD1"/>
    <w:rsid w:val="00A578D1"/>
    <w:rsid w:val="00A6398A"/>
    <w:rsid w:val="00A6440D"/>
    <w:rsid w:val="00A67A97"/>
    <w:rsid w:val="00A81EC9"/>
    <w:rsid w:val="00A90A4C"/>
    <w:rsid w:val="00A94172"/>
    <w:rsid w:val="00AA2300"/>
    <w:rsid w:val="00AB3C27"/>
    <w:rsid w:val="00AC00A2"/>
    <w:rsid w:val="00AF520B"/>
    <w:rsid w:val="00B048E6"/>
    <w:rsid w:val="00B22B53"/>
    <w:rsid w:val="00B23FCE"/>
    <w:rsid w:val="00B30870"/>
    <w:rsid w:val="00B51B44"/>
    <w:rsid w:val="00B56FF4"/>
    <w:rsid w:val="00B57117"/>
    <w:rsid w:val="00B579BF"/>
    <w:rsid w:val="00B60AAB"/>
    <w:rsid w:val="00B614AF"/>
    <w:rsid w:val="00B63FA6"/>
    <w:rsid w:val="00B72199"/>
    <w:rsid w:val="00B72FE1"/>
    <w:rsid w:val="00B74B5B"/>
    <w:rsid w:val="00B86DE3"/>
    <w:rsid w:val="00BA4133"/>
    <w:rsid w:val="00BD5074"/>
    <w:rsid w:val="00BE1113"/>
    <w:rsid w:val="00BE1C0D"/>
    <w:rsid w:val="00BF4C14"/>
    <w:rsid w:val="00BF5171"/>
    <w:rsid w:val="00C00FA3"/>
    <w:rsid w:val="00C02F8D"/>
    <w:rsid w:val="00CB1A85"/>
    <w:rsid w:val="00CE11CF"/>
    <w:rsid w:val="00CE37D0"/>
    <w:rsid w:val="00CE6144"/>
    <w:rsid w:val="00CE7D02"/>
    <w:rsid w:val="00D06266"/>
    <w:rsid w:val="00D2016C"/>
    <w:rsid w:val="00D26324"/>
    <w:rsid w:val="00D268AE"/>
    <w:rsid w:val="00D61A2E"/>
    <w:rsid w:val="00D61A50"/>
    <w:rsid w:val="00D715F3"/>
    <w:rsid w:val="00D72838"/>
    <w:rsid w:val="00D97B0F"/>
    <w:rsid w:val="00DA2640"/>
    <w:rsid w:val="00DD24C4"/>
    <w:rsid w:val="00DE78FB"/>
    <w:rsid w:val="00E00F55"/>
    <w:rsid w:val="00E110E4"/>
    <w:rsid w:val="00E61FA7"/>
    <w:rsid w:val="00E744A1"/>
    <w:rsid w:val="00E77F24"/>
    <w:rsid w:val="00EE63D7"/>
    <w:rsid w:val="00EF2D64"/>
    <w:rsid w:val="00EF7444"/>
    <w:rsid w:val="00F31698"/>
    <w:rsid w:val="00F51939"/>
    <w:rsid w:val="00F80566"/>
    <w:rsid w:val="00FA00D7"/>
    <w:rsid w:val="00FB7C3D"/>
    <w:rsid w:val="00FC0212"/>
    <w:rsid w:val="00FC1352"/>
    <w:rsid w:val="00FC50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6B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B2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References,Liste couleur - Accent 11,Paragraphe de liste2,paragraph,- List tir,liste 1,puce 1,Puces,Liste couleur - Accent 111,Medium Grid 1 - Accent 21,Bullets,Paragraphe  revu,List Paragraph (numbered (a)),Liste 1"/>
    <w:basedOn w:val="Normal"/>
    <w:link w:val="ParagraphedelisteCar"/>
    <w:uiPriority w:val="34"/>
    <w:qFormat/>
    <w:rsid w:val="00481461"/>
    <w:pPr>
      <w:ind w:left="720"/>
      <w:contextualSpacing/>
    </w:pPr>
  </w:style>
  <w:style w:type="paragraph" w:styleId="Sansinterligne">
    <w:name w:val="No Spacing"/>
    <w:link w:val="SansinterligneCar"/>
    <w:uiPriority w:val="1"/>
    <w:qFormat/>
    <w:rsid w:val="00494CB4"/>
    <w:pPr>
      <w:spacing w:after="0" w:line="240" w:lineRule="auto"/>
    </w:pPr>
  </w:style>
  <w:style w:type="paragraph" w:styleId="Pieddepage">
    <w:name w:val="footer"/>
    <w:basedOn w:val="Normal"/>
    <w:link w:val="PieddepageCar"/>
    <w:uiPriority w:val="99"/>
    <w:unhideWhenUsed/>
    <w:rsid w:val="00A578D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578D1"/>
  </w:style>
  <w:style w:type="character" w:styleId="Numrodepage">
    <w:name w:val="page number"/>
    <w:basedOn w:val="Policepardfaut"/>
    <w:uiPriority w:val="99"/>
    <w:semiHidden/>
    <w:unhideWhenUsed/>
    <w:rsid w:val="00A578D1"/>
  </w:style>
  <w:style w:type="character" w:customStyle="1" w:styleId="SansinterligneCar">
    <w:name w:val="Sans interligne Car"/>
    <w:basedOn w:val="Policepardfaut"/>
    <w:link w:val="Sansinterligne"/>
    <w:uiPriority w:val="1"/>
    <w:rsid w:val="006770E5"/>
  </w:style>
  <w:style w:type="paragraph" w:styleId="Textedebulles">
    <w:name w:val="Balloon Text"/>
    <w:basedOn w:val="Normal"/>
    <w:link w:val="TextedebullesCar"/>
    <w:uiPriority w:val="99"/>
    <w:semiHidden/>
    <w:unhideWhenUsed/>
    <w:rsid w:val="00B22B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2B53"/>
    <w:rPr>
      <w:rFonts w:ascii="Segoe UI" w:hAnsi="Segoe UI" w:cs="Segoe UI"/>
      <w:sz w:val="18"/>
      <w:szCs w:val="18"/>
    </w:rPr>
  </w:style>
  <w:style w:type="character" w:customStyle="1" w:styleId="ParagraphedelisteCar">
    <w:name w:val="Paragraphe de liste Car"/>
    <w:aliases w:val="References Car,Liste couleur - Accent 11 Car,Paragraphe de liste2 Car,paragraph Car,- List tir Car,liste 1 Car,puce 1 Car,Puces Car,Liste couleur - Accent 111 Car,Medium Grid 1 - Accent 21 Car,Bullets Car,Paragraphe  revu Car"/>
    <w:link w:val="Paragraphedeliste"/>
    <w:uiPriority w:val="34"/>
    <w:qFormat/>
    <w:locked/>
    <w:rsid w:val="00E61FA7"/>
  </w:style>
  <w:style w:type="paragraph" w:styleId="Rvision">
    <w:name w:val="Revision"/>
    <w:hidden/>
    <w:uiPriority w:val="99"/>
    <w:semiHidden/>
    <w:rsid w:val="00E61FA7"/>
    <w:pPr>
      <w:spacing w:after="0" w:line="240" w:lineRule="auto"/>
    </w:pPr>
  </w:style>
  <w:style w:type="paragraph" w:styleId="NormalWeb">
    <w:name w:val="Normal (Web)"/>
    <w:basedOn w:val="Normal"/>
    <w:uiPriority w:val="99"/>
    <w:semiHidden/>
    <w:unhideWhenUsed/>
    <w:rsid w:val="00B51B4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442074">
      <w:bodyDiv w:val="1"/>
      <w:marLeft w:val="0"/>
      <w:marRight w:val="0"/>
      <w:marTop w:val="0"/>
      <w:marBottom w:val="0"/>
      <w:divBdr>
        <w:top w:val="none" w:sz="0" w:space="0" w:color="auto"/>
        <w:left w:val="none" w:sz="0" w:space="0" w:color="auto"/>
        <w:bottom w:val="none" w:sz="0" w:space="0" w:color="auto"/>
        <w:right w:val="none" w:sz="0" w:space="0" w:color="auto"/>
      </w:divBdr>
    </w:div>
    <w:div w:id="130137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5676</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yannicklionel@gmail.com</dc:creator>
  <cp:lastModifiedBy>001</cp:lastModifiedBy>
  <cp:revision>2</cp:revision>
  <cp:lastPrinted>2022-02-16T10:12:00Z</cp:lastPrinted>
  <dcterms:created xsi:type="dcterms:W3CDTF">2022-06-22T10:52:00Z</dcterms:created>
  <dcterms:modified xsi:type="dcterms:W3CDTF">2022-06-22T10:52:00Z</dcterms:modified>
</cp:coreProperties>
</file>